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23A53" w14:textId="77777777" w:rsidR="009248AD" w:rsidRPr="00844BFC" w:rsidRDefault="009248AD" w:rsidP="00EE7DC5">
      <w:pPr>
        <w:keepNext/>
        <w:jc w:val="center"/>
        <w:rPr>
          <w:rFonts w:ascii="Times New Roman" w:hAnsi="Times New Roman"/>
          <w:i/>
          <w:color w:val="666699"/>
          <w:sz w:val="32"/>
          <w:szCs w:val="32"/>
        </w:rPr>
      </w:pPr>
      <w:r w:rsidRPr="00844BFC">
        <w:rPr>
          <w:rFonts w:ascii="Times New Roman" w:hAnsi="Times New Roman"/>
          <w:i/>
          <w:color w:val="666699"/>
          <w:sz w:val="32"/>
          <w:szCs w:val="32"/>
        </w:rPr>
        <w:t>ОБЩЕСТВО С ОГРАНИЧЕННОЙ ОТВЕТСТВЕННОСТЬЮ</w:t>
      </w:r>
    </w:p>
    <w:p w14:paraId="09947000" w14:textId="77777777" w:rsidR="009248AD" w:rsidRPr="00844BFC" w:rsidRDefault="009248AD" w:rsidP="00EE7DC5">
      <w:pPr>
        <w:keepNext/>
        <w:jc w:val="center"/>
        <w:rPr>
          <w:rFonts w:ascii="Times New Roman" w:hAnsi="Times New Roman"/>
          <w:i/>
          <w:color w:val="666699"/>
          <w:sz w:val="72"/>
          <w:szCs w:val="72"/>
        </w:rPr>
      </w:pPr>
      <w:r w:rsidRPr="00844BFC">
        <w:rPr>
          <w:rFonts w:ascii="Times New Roman" w:hAnsi="Times New Roman"/>
          <w:i/>
          <w:color w:val="666699"/>
          <w:sz w:val="72"/>
          <w:szCs w:val="72"/>
        </w:rPr>
        <w:t>«ОтельСтрой»</w:t>
      </w:r>
    </w:p>
    <w:p w14:paraId="1E996E6B" w14:textId="06A9EF7D" w:rsidR="009248AD" w:rsidRPr="002C68DA" w:rsidRDefault="009248AD" w:rsidP="00844BFC">
      <w:pPr>
        <w:pBdr>
          <w:bottom w:val="single" w:sz="12" w:space="0" w:color="auto"/>
        </w:pBdr>
        <w:rPr>
          <w:rFonts w:ascii="Times New Roman" w:hAnsi="Times New Roman"/>
          <w:sz w:val="28"/>
          <w:szCs w:val="28"/>
        </w:rPr>
      </w:pPr>
    </w:p>
    <w:p w14:paraId="7F2DBE1B" w14:textId="77777777" w:rsidR="009248AD" w:rsidRPr="002C68DA" w:rsidRDefault="009248AD" w:rsidP="00EE7DC5">
      <w:pPr>
        <w:tabs>
          <w:tab w:val="left" w:pos="1575"/>
        </w:tabs>
        <w:jc w:val="center"/>
        <w:rPr>
          <w:rFonts w:ascii="Times New Roman" w:hAnsi="Times New Roman"/>
          <w:sz w:val="28"/>
          <w:szCs w:val="28"/>
        </w:rPr>
      </w:pPr>
      <w:r w:rsidRPr="002C68DA">
        <w:rPr>
          <w:rFonts w:ascii="Times New Roman" w:hAnsi="Times New Roman"/>
          <w:sz w:val="28"/>
          <w:szCs w:val="28"/>
        </w:rPr>
        <w:t>ИНН 7704753638   ОГРН 1107746372568</w:t>
      </w:r>
    </w:p>
    <w:p w14:paraId="18E31DB4" w14:textId="77777777" w:rsidR="009248AD" w:rsidRPr="002C68DA" w:rsidRDefault="009248AD" w:rsidP="00EE7DC5">
      <w:pPr>
        <w:jc w:val="center"/>
        <w:rPr>
          <w:rFonts w:ascii="Times New Roman" w:hAnsi="Times New Roman"/>
          <w:sz w:val="28"/>
          <w:szCs w:val="28"/>
        </w:rPr>
      </w:pPr>
      <w:r w:rsidRPr="002C68DA">
        <w:rPr>
          <w:rFonts w:ascii="Times New Roman" w:hAnsi="Times New Roman"/>
          <w:sz w:val="28"/>
          <w:szCs w:val="28"/>
        </w:rPr>
        <w:t>354340, Россия, Краснодарский край, ф.т. Сириус, пгт Сириус, ул. Голубая, д. 1А</w:t>
      </w:r>
    </w:p>
    <w:p w14:paraId="5BF73AA9" w14:textId="77777777" w:rsidR="009248AD" w:rsidRPr="002C68DA" w:rsidRDefault="009248AD" w:rsidP="00EE7DC5">
      <w:pPr>
        <w:jc w:val="center"/>
        <w:rPr>
          <w:rFonts w:ascii="Times New Roman" w:hAnsi="Times New Roman"/>
          <w:sz w:val="28"/>
          <w:szCs w:val="28"/>
        </w:rPr>
      </w:pPr>
    </w:p>
    <w:p w14:paraId="36924F0B" w14:textId="08615CF9" w:rsidR="009248AD" w:rsidRPr="002C68DA" w:rsidRDefault="009248AD" w:rsidP="00EE7DC5">
      <w:pPr>
        <w:jc w:val="center"/>
        <w:rPr>
          <w:rFonts w:ascii="Times New Roman" w:eastAsia="Calibri" w:hAnsi="Times New Roman"/>
          <w:sz w:val="28"/>
          <w:szCs w:val="28"/>
        </w:rPr>
      </w:pPr>
      <w:r w:rsidRPr="002C68DA">
        <w:rPr>
          <w:rFonts w:ascii="Times New Roman" w:eastAsia="Calibri" w:hAnsi="Times New Roman"/>
          <w:sz w:val="28"/>
          <w:szCs w:val="28"/>
        </w:rPr>
        <w:t>ТЕХНИЧЕСКОЕ ЗАДАНИЕ</w:t>
      </w:r>
    </w:p>
    <w:p w14:paraId="3411FB8B" w14:textId="77777777" w:rsidR="006E634C" w:rsidRPr="00196C47" w:rsidRDefault="006E634C" w:rsidP="007C2024">
      <w:pPr>
        <w:jc w:val="both"/>
        <w:rPr>
          <w:rFonts w:ascii="Times New Roman" w:hAnsi="Times New Roman"/>
          <w:sz w:val="28"/>
          <w:szCs w:val="28"/>
        </w:rPr>
      </w:pPr>
    </w:p>
    <w:p w14:paraId="30EBD372" w14:textId="0D995F4C" w:rsidR="006E634C" w:rsidRPr="00196C47" w:rsidRDefault="00906FBB" w:rsidP="00196C4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Заказчик</w:t>
      </w:r>
      <w:r w:rsidR="006E634C" w:rsidRPr="00196C47">
        <w:rPr>
          <w:rFonts w:ascii="Times New Roman" w:hAnsi="Times New Roman"/>
          <w:sz w:val="28"/>
          <w:szCs w:val="28"/>
        </w:rPr>
        <w:t xml:space="preserve">: ООО «ОтельСтрой» отель Mantera Resort &amp; </w:t>
      </w:r>
      <w:proofErr w:type="spellStart"/>
      <w:r w:rsidR="006E634C" w:rsidRPr="00196C47">
        <w:rPr>
          <w:rFonts w:ascii="Times New Roman" w:hAnsi="Times New Roman"/>
          <w:sz w:val="28"/>
          <w:szCs w:val="28"/>
        </w:rPr>
        <w:t>Congress</w:t>
      </w:r>
      <w:proofErr w:type="spellEnd"/>
      <w:r w:rsidR="006E634C" w:rsidRPr="00196C47">
        <w:rPr>
          <w:rFonts w:ascii="Times New Roman" w:hAnsi="Times New Roman"/>
          <w:sz w:val="28"/>
          <w:szCs w:val="28"/>
        </w:rPr>
        <w:t>.</w:t>
      </w:r>
    </w:p>
    <w:p w14:paraId="621B8EFC" w14:textId="04677567" w:rsidR="006E634C" w:rsidRPr="00196C47" w:rsidRDefault="00906FBB" w:rsidP="00196C4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Месторасположение объекта</w:t>
      </w:r>
      <w:r w:rsidR="006E634C" w:rsidRPr="00196C47">
        <w:rPr>
          <w:rFonts w:ascii="Times New Roman" w:hAnsi="Times New Roman"/>
          <w:sz w:val="28"/>
          <w:szCs w:val="28"/>
        </w:rPr>
        <w:t>: 354340, Краснодарский край, ф.т. Сириус, пгт Сириус, ул. Голубая, д. 1А.</w:t>
      </w:r>
    </w:p>
    <w:p w14:paraId="6E47FEC7" w14:textId="77777777" w:rsidR="00350C7C" w:rsidRPr="00196C47" w:rsidRDefault="00350C7C" w:rsidP="00196C47">
      <w:pPr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5CCF741C" w14:textId="77777777" w:rsidR="00CB7FED" w:rsidRPr="00196C47" w:rsidRDefault="00CB7FED" w:rsidP="00196C47">
      <w:pPr>
        <w:pStyle w:val="a7"/>
        <w:numPr>
          <w:ilvl w:val="0"/>
          <w:numId w:val="34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Производство работ должно проводиться в соответствии с документацией завода-изготовителя оборудования и с требованиями следующих нормативных документов:</w:t>
      </w:r>
    </w:p>
    <w:p w14:paraId="1DA62F6A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Постановление Правительства РФ «1479 от 16.09.2020 г. «Об утверждении Правил противопожарного режима в РФ»</w:t>
      </w:r>
    </w:p>
    <w:p w14:paraId="0B75B5CD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Федеральный закон от 21.12.1994 г. № 69-ФЗ «О пожарной безопасности»;</w:t>
      </w:r>
    </w:p>
    <w:p w14:paraId="3DCC271B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Федеральный закон от 22.07.2008г. № 123-ФЗ «Технический регламент о требованиях пожарной безопасности»;</w:t>
      </w:r>
    </w:p>
    <w:p w14:paraId="5C050209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Федеральный закон от 04.05.2011 г. №99-ФЗ «О лицензировании отдельных видов деятельности»;</w:t>
      </w:r>
    </w:p>
    <w:p w14:paraId="472BFB32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ГОСТ 12.1.033-81</w:t>
      </w:r>
      <w:r w:rsidRPr="00196C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96C47">
        <w:rPr>
          <w:rFonts w:ascii="Times New Roman" w:hAnsi="Times New Roman"/>
          <w:sz w:val="28"/>
          <w:szCs w:val="28"/>
        </w:rPr>
        <w:t>«Межгосударственный стандарт.</w:t>
      </w:r>
      <w:bookmarkStart w:id="0" w:name="dfasqerzp2"/>
      <w:bookmarkStart w:id="1" w:name="bssPhr3"/>
      <w:bookmarkStart w:id="2" w:name="MM326"/>
      <w:bookmarkEnd w:id="0"/>
      <w:bookmarkEnd w:id="1"/>
      <w:bookmarkEnd w:id="2"/>
      <w:r w:rsidRPr="00196C47">
        <w:rPr>
          <w:rFonts w:ascii="Times New Roman" w:hAnsi="Times New Roman"/>
          <w:sz w:val="28"/>
          <w:szCs w:val="28"/>
        </w:rPr>
        <w:t xml:space="preserve"> Система стандартов безопасности труда</w:t>
      </w:r>
      <w:bookmarkStart w:id="3" w:name="dfastvqrx2"/>
      <w:bookmarkStart w:id="4" w:name="bssPhr4"/>
      <w:bookmarkStart w:id="5" w:name="MM327"/>
      <w:bookmarkEnd w:id="3"/>
      <w:bookmarkEnd w:id="4"/>
      <w:bookmarkEnd w:id="5"/>
      <w:r w:rsidRPr="00196C47">
        <w:rPr>
          <w:rFonts w:ascii="Times New Roman" w:hAnsi="Times New Roman"/>
          <w:sz w:val="28"/>
          <w:szCs w:val="28"/>
        </w:rPr>
        <w:t>. Пожарная безопасность</w:t>
      </w:r>
      <w:bookmarkStart w:id="6" w:name="dfasmmk542"/>
      <w:bookmarkStart w:id="7" w:name="bssPhr5"/>
      <w:bookmarkStart w:id="8" w:name="MM328"/>
      <w:bookmarkEnd w:id="6"/>
      <w:bookmarkEnd w:id="7"/>
      <w:bookmarkEnd w:id="8"/>
      <w:r w:rsidRPr="00196C47">
        <w:rPr>
          <w:rFonts w:ascii="Times New Roman" w:hAnsi="Times New Roman"/>
          <w:sz w:val="28"/>
          <w:szCs w:val="28"/>
        </w:rPr>
        <w:t>. Термины и определения»</w:t>
      </w:r>
    </w:p>
    <w:p w14:paraId="7D508487" w14:textId="77777777" w:rsidR="00CB7FED" w:rsidRPr="00196C47" w:rsidRDefault="00CB7FED" w:rsidP="00196C47">
      <w:pPr>
        <w:pStyle w:val="a5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ГОСТ 12.0.230-2007 «евразийский совет по стандартизации, метрологии и сертификации (ЕАСС) межгосударственный стандарт</w:t>
      </w:r>
      <w:bookmarkStart w:id="9" w:name="dfaszbnec9"/>
      <w:bookmarkStart w:id="10" w:name="Lm029"/>
      <w:bookmarkEnd w:id="9"/>
      <w:bookmarkEnd w:id="10"/>
      <w:r w:rsidRPr="00196C47">
        <w:rPr>
          <w:rFonts w:ascii="Times New Roman" w:hAnsi="Times New Roman"/>
          <w:sz w:val="28"/>
          <w:szCs w:val="28"/>
        </w:rPr>
        <w:t xml:space="preserve"> система стандартов безопасности труда</w:t>
      </w:r>
      <w:bookmarkStart w:id="11" w:name="bssPhr6"/>
      <w:bookmarkStart w:id="12" w:name="dfas0eq1ri"/>
      <w:bookmarkStart w:id="13" w:name="Lm030"/>
      <w:bookmarkEnd w:id="11"/>
      <w:bookmarkEnd w:id="12"/>
      <w:bookmarkEnd w:id="13"/>
      <w:r w:rsidRPr="00196C47">
        <w:rPr>
          <w:rFonts w:ascii="Times New Roman" w:hAnsi="Times New Roman"/>
          <w:sz w:val="28"/>
          <w:szCs w:val="28"/>
        </w:rPr>
        <w:t xml:space="preserve"> системы управления охраной труда</w:t>
      </w:r>
      <w:bookmarkStart w:id="14" w:name="bssPhr7"/>
      <w:bookmarkStart w:id="15" w:name="dfasiy05ut"/>
      <w:bookmarkStart w:id="16" w:name="Lm031"/>
      <w:bookmarkEnd w:id="14"/>
      <w:bookmarkEnd w:id="15"/>
      <w:bookmarkEnd w:id="16"/>
      <w:r w:rsidRPr="00196C47">
        <w:rPr>
          <w:rFonts w:ascii="Times New Roman" w:hAnsi="Times New Roman"/>
          <w:sz w:val="28"/>
          <w:szCs w:val="28"/>
        </w:rPr>
        <w:t xml:space="preserve"> общие требования» введен</w:t>
      </w:r>
      <w:bookmarkStart w:id="17" w:name="Lm0374"/>
      <w:bookmarkEnd w:id="17"/>
      <w:r w:rsidRPr="00196C47">
        <w:rPr>
          <w:rFonts w:ascii="Times New Roman" w:hAnsi="Times New Roman"/>
          <w:sz w:val="28"/>
          <w:szCs w:val="28"/>
        </w:rPr>
        <w:t xml:space="preserve"> Приказом Федерального</w:t>
      </w:r>
      <w:bookmarkStart w:id="18" w:name="Lm0375"/>
      <w:bookmarkEnd w:id="18"/>
      <w:r w:rsidRPr="00196C47">
        <w:rPr>
          <w:rFonts w:ascii="Times New Roman" w:hAnsi="Times New Roman"/>
          <w:sz w:val="28"/>
          <w:szCs w:val="28"/>
        </w:rPr>
        <w:t xml:space="preserve"> агентства по техническому</w:t>
      </w:r>
      <w:bookmarkStart w:id="19" w:name="Lm0376"/>
      <w:bookmarkEnd w:id="19"/>
      <w:r w:rsidRPr="00196C47">
        <w:rPr>
          <w:rFonts w:ascii="Times New Roman" w:hAnsi="Times New Roman"/>
          <w:sz w:val="28"/>
          <w:szCs w:val="28"/>
        </w:rPr>
        <w:t xml:space="preserve"> регулированию и метрологии</w:t>
      </w:r>
      <w:bookmarkStart w:id="20" w:name="Lm0377"/>
      <w:bookmarkEnd w:id="20"/>
      <w:r w:rsidRPr="00196C47">
        <w:rPr>
          <w:rFonts w:ascii="Times New Roman" w:hAnsi="Times New Roman"/>
          <w:sz w:val="28"/>
          <w:szCs w:val="28"/>
        </w:rPr>
        <w:t xml:space="preserve"> от 10 июля 2007 г. № 169-ст</w:t>
      </w:r>
      <w:bookmarkStart w:id="21" w:name="bssPhr2"/>
      <w:bookmarkStart w:id="22" w:name="dfasfwtxge"/>
      <w:bookmarkStart w:id="23" w:name="Lm026"/>
      <w:bookmarkEnd w:id="21"/>
      <w:bookmarkEnd w:id="22"/>
      <w:bookmarkEnd w:id="23"/>
      <w:r w:rsidRPr="00196C47">
        <w:rPr>
          <w:rFonts w:ascii="Times New Roman" w:hAnsi="Times New Roman"/>
          <w:sz w:val="28"/>
          <w:szCs w:val="28"/>
        </w:rPr>
        <w:t xml:space="preserve"> Дата введения - </w:t>
      </w:r>
      <w:bookmarkStart w:id="24" w:name="Lm0378"/>
      <w:bookmarkEnd w:id="24"/>
      <w:r w:rsidRPr="00196C47">
        <w:rPr>
          <w:rFonts w:ascii="Times New Roman" w:hAnsi="Times New Roman"/>
          <w:sz w:val="28"/>
          <w:szCs w:val="28"/>
        </w:rPr>
        <w:t>1 июля 2009 года (ред. Документ с изменениями, внесенными: Изменением № 1, утв. Приказом Росстандарта от 31 октября 2013 года № 1334-ст.);</w:t>
      </w:r>
    </w:p>
    <w:p w14:paraId="14F9274E" w14:textId="77777777" w:rsidR="00CB7FED" w:rsidRPr="00196C47" w:rsidRDefault="00CB7FED" w:rsidP="00196C47">
      <w:pPr>
        <w:pStyle w:val="a5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Решение Совета Евразийской экономической комиссии от 23.06.2017 N 40 "О техническом регламенте Евразийского экономического союза "О требованиях к средствам обеспечения пожарной безопасности и пожаротушения" (вместе с "ТР ЕАЭС 043/2017. Технический регламент Евразийского экономического союза "О требованиях к средствам обеспечения пожарной безопасности и пожаротушения")</w:t>
      </w:r>
    </w:p>
    <w:p w14:paraId="3565A358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ГОСТ Р 54101-2010 «Национальный стандарт Российской Федерации. 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14:paraId="17382FCD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СП 2.13130 2020 «Системы противопожарной защиты. Обеспечение огнестойкости объектов защиты»;</w:t>
      </w:r>
    </w:p>
    <w:p w14:paraId="618E943A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СП 6.13130 2013 «Системы противопожарной защиты. Электрооборудование»</w:t>
      </w:r>
    </w:p>
    <w:p w14:paraId="35D95D39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ГОСТ Р 31565-2012 «Кабельные изделия. Требования пожарной безопасности»</w:t>
      </w:r>
    </w:p>
    <w:p w14:paraId="6EDA199D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lastRenderedPageBreak/>
        <w:t>ГОСР Р 53300-2009 «Противодымная защита зданий и сооружений. Методы приемосдаточных и периодических испытаний»</w:t>
      </w:r>
    </w:p>
    <w:p w14:paraId="401587EF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Свод правил СП 7.13130.2013 «Отопление, вентиляция и кондиционирование. Требования пожарной безопасности»</w:t>
      </w:r>
    </w:p>
    <w:p w14:paraId="150CA4E2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СП 484.1311500.2020. Свод правил. Системы противопожарной защиты. Системы пожарной сигнализации и автоматизация систем противопожарной защиты. Нормы и правила проектирования.</w:t>
      </w:r>
    </w:p>
    <w:p w14:paraId="211E2967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ГОСТ Р 59636-2021. Национальный стандарт Российской Федерации. Установки пожаротушения автоматические. Руководство по проектированию, монтажу, техническому обслуживанию и ремонту. Методы испытаний на работоспособность"</w:t>
      </w:r>
      <w:r w:rsidRPr="00196C47">
        <w:rPr>
          <w:rFonts w:ascii="Times New Roman" w:hAnsi="Times New Roman"/>
          <w:sz w:val="28"/>
          <w:szCs w:val="28"/>
        </w:rPr>
        <w:br/>
        <w:t>(утв. и введен в действие Приказом Росстандарта от 24.08.2021 N 789-ст).</w:t>
      </w:r>
    </w:p>
    <w:p w14:paraId="1D2709D8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"ГОСТ Р 59638-2021. Национальный стандарт Российской Федерации. Системы пожарной сигнализации. Руководство по проектированию, монтажу, техническому обслуживанию и ремонту. Методы испытаний на работоспособность"</w:t>
      </w:r>
      <w:r w:rsidRPr="00196C47">
        <w:rPr>
          <w:rFonts w:ascii="Times New Roman" w:hAnsi="Times New Roman"/>
          <w:sz w:val="28"/>
          <w:szCs w:val="28"/>
        </w:rPr>
        <w:br/>
        <w:t>(утв. и введен в действие Приказом Росстандарта от 24.08.2021 N 791-ст).</w:t>
      </w:r>
    </w:p>
    <w:p w14:paraId="7DB16A7F" w14:textId="77777777" w:rsidR="00CB7FED" w:rsidRPr="00196C47" w:rsidRDefault="00CB7FED" w:rsidP="00196C47">
      <w:pPr>
        <w:pStyle w:val="a5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"ГОСТ Р 59639-2021. Национальный стандарт Российской Федерации. Системы оповещения и управления эвакуацией людей при пожаре. Руководство по проектированию, монтажу, техническому обслуживанию и ремонту. Методы испытаний на работоспособность"</w:t>
      </w:r>
      <w:r w:rsidRPr="00196C47">
        <w:rPr>
          <w:rFonts w:ascii="Times New Roman" w:hAnsi="Times New Roman"/>
          <w:sz w:val="28"/>
          <w:szCs w:val="28"/>
        </w:rPr>
        <w:br/>
        <w:t>(утв. и введен в действие Приказом Росстандарта от 24.08.2021 N 792-ст).</w:t>
      </w:r>
    </w:p>
    <w:p w14:paraId="1A4F91D6" w14:textId="77777777" w:rsidR="00CB7FED" w:rsidRPr="00196C47" w:rsidRDefault="00CB7FED" w:rsidP="00196C47">
      <w:pPr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 xml:space="preserve">           Исполнитель должен быть правоспособным, создан и зарегистрирован в установленном порядке, иметь лицензию МЧС на осуществление деятельности по техническому обслуживанию и ремонту систем противопожарной защиты и проведение пусконаладочных работ. Среднесписочная численность работников организации выше 20 и аналогичный опыт работы на крупных объектах.  </w:t>
      </w:r>
    </w:p>
    <w:p w14:paraId="799A706B" w14:textId="77777777" w:rsidR="00CB7FED" w:rsidRPr="00196C47" w:rsidRDefault="00CB7FED" w:rsidP="00196C4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 xml:space="preserve">         Все работы должны проводиться в соответствии с нормами и правилами, действующими на территории РФ, требованиями санитарного законодательства РФ, сметной документацией.</w:t>
      </w:r>
    </w:p>
    <w:p w14:paraId="34D7A31F" w14:textId="77777777" w:rsidR="00CB7FED" w:rsidRPr="00196C47" w:rsidRDefault="00CB7FED" w:rsidP="00196C47">
      <w:pPr>
        <w:pStyle w:val="a7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Целью оказания услуг является выполнения пунктов: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554"/>
        <w:gridCol w:w="3697"/>
        <w:gridCol w:w="2777"/>
        <w:gridCol w:w="3167"/>
      </w:tblGrid>
      <w:tr w:rsidR="00EB5500" w:rsidRPr="00196C47" w14:paraId="238FE40A" w14:textId="77777777" w:rsidTr="00EB5500">
        <w:trPr>
          <w:trHeight w:val="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9E99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4121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>Нарушение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57E4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>Ссылка на нормативный документ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BBEA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EB5500" w:rsidRPr="00196C47" w14:paraId="0E558A2E" w14:textId="77777777" w:rsidTr="00EB5500">
        <w:trPr>
          <w:trHeight w:val="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19EA" w14:textId="77777777" w:rsidR="00EB5500" w:rsidRPr="00D47D2A" w:rsidRDefault="00EB5500" w:rsidP="00196C47">
            <w:pPr>
              <w:pStyle w:val="a7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0E62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Помещения, расположенные за ресепшном не оборудованы автоматическими установками пожаротушения. 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A06A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>(ч. 1 ст. 6, ст.52, ст. 61, ч. 2 ст. 78, ч. 3 ст. 80, ст. 83 Технический регламент; п. 8.5 СП 456.1311500.2020; п. 5.1 Специальных технических условий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E20B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>Нужно: установить согласно проекта одни спринклер помещение Г1/081 (кладовая) и внести изменение в действующий проект и установить по одному спринклеру в помещение Г1/076 (сейф) и Г1/081 (хранение системных данных).</w:t>
            </w:r>
          </w:p>
        </w:tc>
      </w:tr>
      <w:tr w:rsidR="00EB5500" w:rsidRPr="00196C47" w14:paraId="4CFE60F9" w14:textId="77777777" w:rsidTr="00EB5500">
        <w:trPr>
          <w:trHeight w:val="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B372" w14:textId="77777777" w:rsidR="00EB5500" w:rsidRPr="00D47D2A" w:rsidRDefault="00EB5500" w:rsidP="00196C47">
            <w:pPr>
              <w:pStyle w:val="a7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E0C0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>Пожарные извещатели на плитах подвесного потолка установлены без специальных монтажных комплектов.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F268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>(ст. 6, ст. 54, ст. 83 Технический регламент; п. 6.6.11 СП 484.1311500.2020).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434B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>Нужно переустановить 240 пожарных извещателя с 1 по 6 этажи в несущую конструкцию.</w:t>
            </w:r>
          </w:p>
        </w:tc>
      </w:tr>
      <w:tr w:rsidR="00EB5500" w:rsidRPr="00196C47" w14:paraId="68CC4ABE" w14:textId="77777777" w:rsidTr="00EB5500">
        <w:trPr>
          <w:trHeight w:val="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0A4C" w14:textId="77777777" w:rsidR="00EB5500" w:rsidRPr="00D47D2A" w:rsidRDefault="00EB5500" w:rsidP="00196C47">
            <w:pPr>
              <w:pStyle w:val="a7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D748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Дистанционный ручной привод исполнительных механизмов и устройств систем приточно-вытяжной противодымной вентиляции здания не </w:t>
            </w: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осуществляется от пусковых элементов, расположенных у эвакуационных выходов и в помещениях пожарных постов или в помещениях диспетчерского персонала.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BE8C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(ст. 6, ч. 8 ст. 85, ч. 2 ст. 78 Технический регламент; п. 5.10 Специальных технических условий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CF16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Нужно смонтировать механизм запуска системы </w:t>
            </w:r>
            <w:r w:rsidRPr="00D47D2A">
              <w:rPr>
                <w:rFonts w:ascii="Times New Roman" w:hAnsi="Times New Roman"/>
                <w:sz w:val="24"/>
                <w:szCs w:val="24"/>
              </w:rPr>
              <w:t>АСПДВ</w:t>
            </w: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в количестве 188 шт.</w:t>
            </w:r>
          </w:p>
        </w:tc>
      </w:tr>
      <w:tr w:rsidR="00EB5500" w:rsidRPr="00196C47" w14:paraId="02F81F3E" w14:textId="77777777" w:rsidTr="00EB5500">
        <w:trPr>
          <w:trHeight w:val="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4D5E" w14:textId="77777777" w:rsidR="00EB5500" w:rsidRPr="00D47D2A" w:rsidRDefault="00EB5500" w:rsidP="00196C47">
            <w:pPr>
              <w:pStyle w:val="a7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C9AA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>Помещение архива не отделено от коридора противопожарной перегородкой 1-го типа (факт. не представлена документация, подтверждающая пределы огнестойкости перегородок, а также установлена металлическая дверь, не имеющая паспорта на изделие, сертификата соответствия, акта выполненных работ, на двери не указан серийный номер, а также отсутствует знак обращения на рынке).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79A4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>(ч.1ст.6, ст. 52, ч.1ст.78, ч.3ст.80, ст. 88 Технический</w:t>
            </w:r>
          </w:p>
          <w:p w14:paraId="05E86C9C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>регламент; п. 25 ППР в РФ; п. 5.6.4, п. 5.1.2 СП 4.13130.2013).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62F4" w14:textId="77777777" w:rsidR="00EB5500" w:rsidRPr="00D47D2A" w:rsidRDefault="00EB5500" w:rsidP="00196C4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>Нужно установить</w:t>
            </w:r>
          </w:p>
          <w:p w14:paraId="24301305" w14:textId="77777777" w:rsidR="00EB5500" w:rsidRPr="00D47D2A" w:rsidRDefault="00EB5500" w:rsidP="00196C4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 xml:space="preserve">противопожарную дверь </w:t>
            </w:r>
            <w:r w:rsidRPr="00D47D2A">
              <w:rPr>
                <w:rFonts w:ascii="Times New Roman" w:hAnsi="Times New Roman"/>
                <w:sz w:val="24"/>
                <w:szCs w:val="24"/>
                <w:lang w:val="en-US"/>
              </w:rPr>
              <w:t>EI</w:t>
            </w:r>
            <w:r w:rsidRPr="00D47D2A">
              <w:rPr>
                <w:rFonts w:ascii="Times New Roman" w:hAnsi="Times New Roman"/>
                <w:sz w:val="24"/>
                <w:szCs w:val="24"/>
              </w:rPr>
              <w:t>60 без порога размером 900х2200 в помещение Г1/050 (кладовая).</w:t>
            </w:r>
          </w:p>
          <w:p w14:paraId="63565B44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>Нужно предоставить документ подтверждающий предел огнестойкости перегородки, граничащей с коридором.</w:t>
            </w:r>
          </w:p>
        </w:tc>
      </w:tr>
      <w:tr w:rsidR="00EB5500" w:rsidRPr="00196C47" w14:paraId="194087FD" w14:textId="77777777" w:rsidTr="00EB5500">
        <w:trPr>
          <w:trHeight w:val="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158" w14:textId="77777777" w:rsidR="00EB5500" w:rsidRPr="00D47D2A" w:rsidRDefault="00EB5500" w:rsidP="00196C47">
            <w:pPr>
              <w:pStyle w:val="a7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A9B4" w14:textId="734BD69E" w:rsidR="00EB5500" w:rsidRPr="00D47D2A" w:rsidRDefault="00F069A3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>На дверях,</w:t>
            </w:r>
            <w:r w:rsidR="00EB5500" w:rsidRPr="00D47D2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установленных в </w:t>
            </w: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>проёмах</w:t>
            </w:r>
            <w:r w:rsidR="00EB5500" w:rsidRPr="00D47D2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противопожарных преградах не указана идентифицирующая маркировка продукции, а также отсутствуют пороги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39B8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>(ч. 1 ст. 6, ст. 88, ст. 89, табл. 23, табл. 24 Технический регламент; п. 25 ППР в РФ; п. 4.1.7.3, п. 4.1.7.4П ГОСТ Р 59642-2021).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2281" w14:textId="77777777" w:rsidR="00EB5500" w:rsidRPr="00294B9D" w:rsidRDefault="00EB5500" w:rsidP="00294B9D">
            <w:pPr>
              <w:pStyle w:val="a7"/>
              <w:numPr>
                <w:ilvl w:val="0"/>
                <w:numId w:val="40"/>
              </w:numPr>
              <w:spacing w:after="0" w:line="240" w:lineRule="auto"/>
              <w:ind w:left="91" w:firstLine="42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4B9D">
              <w:rPr>
                <w:rFonts w:ascii="Times New Roman" w:hAnsi="Times New Roman"/>
                <w:sz w:val="24"/>
                <w:szCs w:val="24"/>
              </w:rPr>
              <w:t>Нужно установить</w:t>
            </w:r>
          </w:p>
          <w:p w14:paraId="264AA6D3" w14:textId="689ABC6F" w:rsidR="00EB5500" w:rsidRPr="00D47D2A" w:rsidRDefault="00294B9D" w:rsidP="00294B9D">
            <w:pPr>
              <w:ind w:left="91" w:firstLine="42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4B9D">
              <w:rPr>
                <w:rFonts w:ascii="Times New Roman" w:hAnsi="Times New Roman"/>
                <w:b/>
                <w:bCs/>
                <w:sz w:val="24"/>
                <w:szCs w:val="24"/>
              </w:rPr>
              <w:t>ДВЕ</w:t>
            </w:r>
            <w:r w:rsidR="00EB5500" w:rsidRPr="00D47D2A">
              <w:rPr>
                <w:rFonts w:ascii="Times New Roman" w:hAnsi="Times New Roman"/>
                <w:sz w:val="24"/>
                <w:szCs w:val="24"/>
              </w:rPr>
              <w:t xml:space="preserve"> двухстворчатые противопожарные двери </w:t>
            </w:r>
            <w:r w:rsidR="00EB5500" w:rsidRPr="00D47D2A">
              <w:rPr>
                <w:rFonts w:ascii="Times New Roman" w:hAnsi="Times New Roman"/>
                <w:sz w:val="24"/>
                <w:szCs w:val="24"/>
                <w:lang w:val="en-US"/>
              </w:rPr>
              <w:t>EI</w:t>
            </w:r>
            <w:r w:rsidR="00EB5500" w:rsidRPr="00D47D2A">
              <w:rPr>
                <w:rFonts w:ascii="Times New Roman" w:hAnsi="Times New Roman"/>
                <w:sz w:val="24"/>
                <w:szCs w:val="24"/>
              </w:rPr>
              <w:t>60 без порога размером 1800х2200 в помещение ГЦ 126А(тамбур)</w:t>
            </w:r>
            <w:r w:rsidR="00922154">
              <w:rPr>
                <w:rFonts w:ascii="Times New Roman" w:hAnsi="Times New Roman"/>
                <w:sz w:val="24"/>
                <w:szCs w:val="24"/>
              </w:rPr>
              <w:t xml:space="preserve"> с доводчиками</w:t>
            </w:r>
            <w:r w:rsidR="00EB5500" w:rsidRPr="00D47D2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8EEBF14" w14:textId="77777777" w:rsidR="00EB5500" w:rsidRPr="00294B9D" w:rsidRDefault="00EB5500" w:rsidP="00294B9D">
            <w:pPr>
              <w:pStyle w:val="a7"/>
              <w:numPr>
                <w:ilvl w:val="0"/>
                <w:numId w:val="40"/>
              </w:numPr>
              <w:spacing w:after="0" w:line="240" w:lineRule="auto"/>
              <w:ind w:left="91" w:firstLine="42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4B9D">
              <w:rPr>
                <w:rFonts w:ascii="Times New Roman" w:hAnsi="Times New Roman"/>
                <w:sz w:val="24"/>
                <w:szCs w:val="24"/>
              </w:rPr>
              <w:t>Нужно установить</w:t>
            </w:r>
          </w:p>
          <w:p w14:paraId="1A250E40" w14:textId="4CD982E7" w:rsidR="00EB5500" w:rsidRDefault="00EB5500" w:rsidP="00294B9D">
            <w:pPr>
              <w:ind w:left="91" w:firstLine="42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 xml:space="preserve">противопожарную дверь </w:t>
            </w:r>
            <w:r w:rsidRPr="00D47D2A">
              <w:rPr>
                <w:rFonts w:ascii="Times New Roman" w:hAnsi="Times New Roman"/>
                <w:sz w:val="24"/>
                <w:szCs w:val="24"/>
                <w:lang w:val="en-US"/>
              </w:rPr>
              <w:t>EI</w:t>
            </w:r>
            <w:r w:rsidRPr="00D47D2A">
              <w:rPr>
                <w:rFonts w:ascii="Times New Roman" w:hAnsi="Times New Roman"/>
                <w:sz w:val="24"/>
                <w:szCs w:val="24"/>
              </w:rPr>
              <w:t>60 без порога размером 1000х2200 в помещение ГЦ 105 (0.4 Кв, комната)</w:t>
            </w:r>
            <w:r w:rsidR="00922154">
              <w:rPr>
                <w:rFonts w:ascii="Times New Roman" w:hAnsi="Times New Roman"/>
                <w:sz w:val="24"/>
                <w:szCs w:val="24"/>
              </w:rPr>
              <w:t xml:space="preserve"> с доводчиком</w:t>
            </w:r>
            <w:r w:rsidRPr="00D47D2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3C15B57" w14:textId="77777777" w:rsidR="00294B9D" w:rsidRPr="00294B9D" w:rsidRDefault="00294B9D" w:rsidP="00294B9D">
            <w:pPr>
              <w:pStyle w:val="a7"/>
              <w:numPr>
                <w:ilvl w:val="0"/>
                <w:numId w:val="40"/>
              </w:numPr>
              <w:spacing w:after="0" w:line="240" w:lineRule="auto"/>
              <w:ind w:left="91" w:firstLine="42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4B9D">
              <w:rPr>
                <w:rFonts w:ascii="Times New Roman" w:hAnsi="Times New Roman"/>
                <w:sz w:val="24"/>
                <w:szCs w:val="24"/>
              </w:rPr>
              <w:t>Нужно установить</w:t>
            </w:r>
          </w:p>
          <w:p w14:paraId="64595FE9" w14:textId="015FFB48" w:rsidR="00294B9D" w:rsidRPr="00D47D2A" w:rsidRDefault="00294B9D" w:rsidP="00294B9D">
            <w:pPr>
              <w:ind w:left="91" w:firstLine="425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47D2A">
              <w:rPr>
                <w:rFonts w:ascii="Times New Roman" w:hAnsi="Times New Roman"/>
                <w:sz w:val="24"/>
                <w:szCs w:val="24"/>
              </w:rPr>
              <w:t>вухстворча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тую </w:t>
            </w:r>
            <w:r w:rsidRPr="00D47D2A">
              <w:rPr>
                <w:rFonts w:ascii="Times New Roman" w:hAnsi="Times New Roman"/>
                <w:sz w:val="24"/>
                <w:szCs w:val="24"/>
              </w:rPr>
              <w:t>противопожарн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D47D2A">
              <w:rPr>
                <w:rFonts w:ascii="Times New Roman" w:hAnsi="Times New Roman"/>
                <w:sz w:val="24"/>
                <w:szCs w:val="24"/>
              </w:rPr>
              <w:t xml:space="preserve"> двер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D47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7D2A">
              <w:rPr>
                <w:rFonts w:ascii="Times New Roman" w:hAnsi="Times New Roman"/>
                <w:sz w:val="24"/>
                <w:szCs w:val="24"/>
                <w:lang w:val="en-US"/>
              </w:rPr>
              <w:t>EI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D47D2A">
              <w:rPr>
                <w:rFonts w:ascii="Times New Roman" w:hAnsi="Times New Roman"/>
                <w:sz w:val="24"/>
                <w:szCs w:val="24"/>
              </w:rPr>
              <w:t xml:space="preserve"> без порога размером 1800х2200 в помещение ГЦ </w:t>
            </w:r>
            <w:r>
              <w:rPr>
                <w:rFonts w:ascii="Times New Roman" w:hAnsi="Times New Roman"/>
                <w:sz w:val="24"/>
                <w:szCs w:val="24"/>
              </w:rPr>
              <w:t>192</w:t>
            </w:r>
            <w:r w:rsidRPr="00D47D2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коридор</w:t>
            </w:r>
            <w:r w:rsidRPr="00D47D2A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доводчиками</w:t>
            </w:r>
            <w:r w:rsidRPr="00D47D2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500735D" w14:textId="77777777" w:rsidR="00294B9D" w:rsidRDefault="00294B9D" w:rsidP="00294B9D">
            <w:pPr>
              <w:ind w:left="91" w:firstLine="42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AA078A1" w14:textId="327C0F87" w:rsidR="00EB5500" w:rsidRPr="00D47D2A" w:rsidRDefault="00F4163D" w:rsidP="00294B9D">
            <w:pPr>
              <w:ind w:left="91" w:firstLine="425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двери должны быть оборудованы ручками анти-паника, замком и ручкой противопожарной</w:t>
            </w:r>
            <w:r w:rsidR="00EB5500" w:rsidRPr="00D47D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B5500" w:rsidRPr="00196C47" w14:paraId="3679FD22" w14:textId="77777777" w:rsidTr="00EB5500">
        <w:trPr>
          <w:trHeight w:val="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408" w14:textId="77777777" w:rsidR="00EB5500" w:rsidRPr="00D47D2A" w:rsidRDefault="00EB5500" w:rsidP="00196C47">
            <w:pPr>
              <w:pStyle w:val="a7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5FEB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Не обеспечено проведение работ по заделке негорючими материалами, обеспечивающими требуемый предел огнестойкости и </w:t>
            </w:r>
            <w:proofErr w:type="spellStart"/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>дымогазонепроницаемость</w:t>
            </w:r>
            <w:proofErr w:type="spellEnd"/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, образовавшихся отверстий и зазоров в местах пересечения противопожарных преград различными инженерными и технологическими коммуникациями, в том числе </w:t>
            </w: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 xml:space="preserve">электрическими проводами, кабелями, трубопроводами. </w:t>
            </w:r>
          </w:p>
          <w:p w14:paraId="0ADA7B43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t>(0 этаж и -1 этаж)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785A" w14:textId="77777777" w:rsidR="00EB5500" w:rsidRPr="00D47D2A" w:rsidRDefault="00EB5500" w:rsidP="00196C47">
            <w:pPr>
              <w:pStyle w:val="a7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47D2A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(п. 15 ППР в РФ).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0BAE" w14:textId="77777777" w:rsidR="00EB5500" w:rsidRPr="00D47D2A" w:rsidRDefault="00EB5500" w:rsidP="00196C4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7D2A">
              <w:rPr>
                <w:rFonts w:ascii="Times New Roman" w:hAnsi="Times New Roman"/>
                <w:sz w:val="24"/>
                <w:szCs w:val="24"/>
              </w:rPr>
              <w:t>Нужно заделать проем за потолочным пространстве над дверью входов в атриум, делящей здание на противопожарные отсеки рядом с помещением 2574, 392 согласно экспликации БТИ.</w:t>
            </w:r>
          </w:p>
        </w:tc>
      </w:tr>
    </w:tbl>
    <w:p w14:paraId="23EE1B6D" w14:textId="77777777" w:rsidR="00CB7FED" w:rsidRPr="00196C47" w:rsidRDefault="00CB7FED" w:rsidP="00196C47">
      <w:pPr>
        <w:pStyle w:val="a7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Организация и порядок проведения работ.</w:t>
      </w:r>
    </w:p>
    <w:p w14:paraId="009EF48D" w14:textId="77777777" w:rsidR="00CB7FED" w:rsidRPr="00196C47" w:rsidRDefault="00CB7FED" w:rsidP="00196C47">
      <w:pPr>
        <w:pStyle w:val="a7"/>
        <w:numPr>
          <w:ilvl w:val="0"/>
          <w:numId w:val="3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 xml:space="preserve">Выполнить работы, указанные в п. 4. </w:t>
      </w:r>
    </w:p>
    <w:p w14:paraId="6D18716E" w14:textId="4713556C" w:rsidR="00CB7FED" w:rsidRPr="00196C47" w:rsidRDefault="00CB7FED" w:rsidP="00196C47">
      <w:pPr>
        <w:pStyle w:val="a7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Внести изменение в действующие проекты, предоставить Заказчику при передаче результата работ всю необходимую техническую документацию, на все применяемые материалы, согласно ГОСТ Р 21.101-2020</w:t>
      </w:r>
      <w:r w:rsidR="00EB5500" w:rsidRPr="00196C47">
        <w:rPr>
          <w:rFonts w:ascii="Times New Roman" w:hAnsi="Times New Roman"/>
          <w:sz w:val="28"/>
          <w:szCs w:val="28"/>
        </w:rPr>
        <w:t xml:space="preserve">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</w:t>
      </w:r>
    </w:p>
    <w:p w14:paraId="5DC4693E" w14:textId="77777777" w:rsidR="00CB7FED" w:rsidRPr="00196C47" w:rsidRDefault="00CB7FED" w:rsidP="00196C47">
      <w:pPr>
        <w:pStyle w:val="a7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 xml:space="preserve">Предоставить локальный сметный расчет на оборудование и выполнение работ по демонтажу и монтажу в Федеральных Единичных Расценках. </w:t>
      </w:r>
    </w:p>
    <w:p w14:paraId="530664A3" w14:textId="77777777" w:rsidR="00CB7FED" w:rsidRPr="00196C47" w:rsidRDefault="00CB7FED" w:rsidP="00196C47">
      <w:pPr>
        <w:pStyle w:val="a7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 xml:space="preserve">Документация передается Заказчику в 2-х экземплярах на бумажном носителе. Электронная версия отчётной документации (1 экз.) передается на CD диске в формате PDF (сканированная с подписями) и в редактируемом формате: графическая часть – AutoCAD, текстовая часть – Word, Excel, расчетная часть, выполненная в программном комплексе - по согласованию с Заказчиком). Электронная версия комплекта документации передается на </w:t>
      </w:r>
      <w:r w:rsidRPr="00196C47">
        <w:rPr>
          <w:rFonts w:ascii="Times New Roman" w:hAnsi="Times New Roman"/>
          <w:sz w:val="28"/>
          <w:szCs w:val="28"/>
          <w:lang w:val="en-US"/>
        </w:rPr>
        <w:t>USB</w:t>
      </w:r>
      <w:r w:rsidRPr="00196C47">
        <w:rPr>
          <w:rFonts w:ascii="Times New Roman" w:hAnsi="Times New Roman"/>
          <w:sz w:val="28"/>
          <w:szCs w:val="28"/>
        </w:rPr>
        <w:t>-носителе, с биркой должна быть нанесена печатным способом маркировка с указанием:</w:t>
      </w:r>
    </w:p>
    <w:p w14:paraId="374F9762" w14:textId="77777777" w:rsidR="00CB7FED" w:rsidRPr="00196C47" w:rsidRDefault="00CB7FED" w:rsidP="00196C4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 xml:space="preserve">-   Наименование проекта, Исполнителя. </w:t>
      </w:r>
    </w:p>
    <w:p w14:paraId="036F6019" w14:textId="77777777" w:rsidR="00CB7FED" w:rsidRPr="00196C47" w:rsidRDefault="00CB7FED" w:rsidP="00196C4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-   В корневом каталоге должен находиться текстовый файл содержания.</w:t>
      </w:r>
    </w:p>
    <w:p w14:paraId="62C65C39" w14:textId="77777777" w:rsidR="00CB7FED" w:rsidRPr="00196C47" w:rsidRDefault="00CB7FED" w:rsidP="00196C4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6ECCD8EF" w14:textId="533363AD" w:rsidR="00CB7FED" w:rsidRPr="00196C47" w:rsidRDefault="00CB7FED" w:rsidP="00D47D2A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>Состав и содержание должно соответствовать комплекту документации. Каждый физический раздел комплекта (том, книга, альбом чертежей и т. 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</w:r>
    </w:p>
    <w:p w14:paraId="43AB4E0C" w14:textId="77777777" w:rsidR="00CB7FED" w:rsidRPr="00196C47" w:rsidRDefault="00CB7FED" w:rsidP="00196C4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 xml:space="preserve">Использование форматов файлов, отличных от стандартных согласовывается с Заказчиком дополнительно. </w:t>
      </w:r>
    </w:p>
    <w:p w14:paraId="1DDDFAB4" w14:textId="77777777" w:rsidR="00CB7FED" w:rsidRPr="00196C47" w:rsidRDefault="00CB7FED" w:rsidP="00196C47">
      <w:pPr>
        <w:jc w:val="both"/>
        <w:rPr>
          <w:rFonts w:ascii="Times New Roman" w:hAnsi="Times New Roman"/>
          <w:sz w:val="28"/>
          <w:szCs w:val="28"/>
        </w:rPr>
      </w:pPr>
      <w:r w:rsidRPr="00196C47">
        <w:rPr>
          <w:rFonts w:ascii="Times New Roman" w:hAnsi="Times New Roman"/>
          <w:sz w:val="28"/>
          <w:szCs w:val="28"/>
        </w:rPr>
        <w:t xml:space="preserve"> </w:t>
      </w:r>
    </w:p>
    <w:p w14:paraId="55535E3C" w14:textId="77777777" w:rsidR="001A4FDB" w:rsidRPr="00196C47" w:rsidRDefault="001A4FDB" w:rsidP="00196C47">
      <w:pPr>
        <w:jc w:val="both"/>
        <w:rPr>
          <w:rFonts w:ascii="Times New Roman" w:hAnsi="Times New Roman"/>
          <w:sz w:val="28"/>
          <w:szCs w:val="28"/>
        </w:rPr>
      </w:pPr>
    </w:p>
    <w:p w14:paraId="786D2158" w14:textId="459DE47D" w:rsidR="001A4FDB" w:rsidRPr="00196C47" w:rsidRDefault="001A4FDB" w:rsidP="00196C47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196C47">
        <w:rPr>
          <w:rFonts w:ascii="Times New Roman" w:hAnsi="Times New Roman"/>
          <w:sz w:val="28"/>
          <w:szCs w:val="28"/>
          <w:u w:val="single"/>
        </w:rPr>
        <w:t>Генеральный директор</w:t>
      </w:r>
    </w:p>
    <w:p w14:paraId="0DA53292" w14:textId="77777777" w:rsidR="001A4FDB" w:rsidRPr="00196C47" w:rsidRDefault="001A4FDB" w:rsidP="00196C47">
      <w:pPr>
        <w:jc w:val="both"/>
        <w:rPr>
          <w:rFonts w:ascii="Times New Roman" w:hAnsi="Times New Roman"/>
          <w:spacing w:val="-4"/>
          <w:sz w:val="28"/>
          <w:szCs w:val="28"/>
        </w:rPr>
      </w:pPr>
      <w:r w:rsidRPr="00196C47">
        <w:rPr>
          <w:rFonts w:ascii="Times New Roman" w:hAnsi="Times New Roman"/>
          <w:spacing w:val="-4"/>
          <w:sz w:val="28"/>
          <w:szCs w:val="28"/>
        </w:rPr>
        <w:t>ООО «ОтельСтрой»</w:t>
      </w:r>
    </w:p>
    <w:p w14:paraId="1591B96C" w14:textId="77777777" w:rsidR="001A4FDB" w:rsidRPr="00196C47" w:rsidRDefault="001A4FDB" w:rsidP="00196C47">
      <w:pPr>
        <w:jc w:val="both"/>
        <w:rPr>
          <w:rFonts w:ascii="Times New Roman" w:hAnsi="Times New Roman"/>
          <w:spacing w:val="-4"/>
          <w:sz w:val="28"/>
          <w:szCs w:val="28"/>
        </w:rPr>
      </w:pPr>
      <w:r w:rsidRPr="00196C47">
        <w:rPr>
          <w:rFonts w:ascii="Times New Roman" w:hAnsi="Times New Roman"/>
          <w:spacing w:val="-4"/>
          <w:sz w:val="28"/>
          <w:szCs w:val="28"/>
          <w:lang w:val="en-US"/>
        </w:rPr>
        <w:t>Mantera</w:t>
      </w:r>
      <w:r w:rsidRPr="00196C4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96C47">
        <w:rPr>
          <w:rFonts w:ascii="Times New Roman" w:hAnsi="Times New Roman"/>
          <w:spacing w:val="-4"/>
          <w:sz w:val="28"/>
          <w:szCs w:val="28"/>
          <w:lang w:val="en-US"/>
        </w:rPr>
        <w:t>Resort</w:t>
      </w:r>
      <w:r w:rsidRPr="00196C47">
        <w:rPr>
          <w:rFonts w:ascii="Times New Roman" w:hAnsi="Times New Roman"/>
          <w:spacing w:val="-4"/>
          <w:sz w:val="28"/>
          <w:szCs w:val="28"/>
        </w:rPr>
        <w:t xml:space="preserve"> &amp; </w:t>
      </w:r>
      <w:r w:rsidRPr="00196C47">
        <w:rPr>
          <w:rFonts w:ascii="Times New Roman" w:hAnsi="Times New Roman"/>
          <w:spacing w:val="-4"/>
          <w:sz w:val="28"/>
          <w:szCs w:val="28"/>
          <w:lang w:val="en-US"/>
        </w:rPr>
        <w:t>Congress</w:t>
      </w:r>
      <w:r w:rsidRPr="00196C47">
        <w:rPr>
          <w:rFonts w:ascii="Times New Roman" w:hAnsi="Times New Roman"/>
          <w:spacing w:val="-4"/>
          <w:sz w:val="28"/>
          <w:szCs w:val="28"/>
        </w:rPr>
        <w:tab/>
      </w:r>
      <w:r w:rsidRPr="00196C47">
        <w:rPr>
          <w:rFonts w:ascii="Times New Roman" w:hAnsi="Times New Roman"/>
          <w:spacing w:val="-4"/>
          <w:sz w:val="28"/>
          <w:szCs w:val="28"/>
        </w:rPr>
        <w:tab/>
      </w:r>
      <w:r w:rsidRPr="00196C47">
        <w:rPr>
          <w:rFonts w:ascii="Times New Roman" w:hAnsi="Times New Roman"/>
          <w:spacing w:val="-4"/>
          <w:sz w:val="28"/>
          <w:szCs w:val="28"/>
        </w:rPr>
        <w:tab/>
      </w:r>
      <w:r w:rsidRPr="00196C47">
        <w:rPr>
          <w:rFonts w:ascii="Times New Roman" w:hAnsi="Times New Roman"/>
          <w:spacing w:val="-4"/>
          <w:sz w:val="28"/>
          <w:szCs w:val="28"/>
        </w:rPr>
        <w:tab/>
        <w:t xml:space="preserve">        _________________В.М. Пахолюк</w:t>
      </w:r>
    </w:p>
    <w:p w14:paraId="5532745A" w14:textId="77777777" w:rsidR="00C42B3E" w:rsidRPr="00196C47" w:rsidRDefault="00C42B3E" w:rsidP="00196C47">
      <w:pPr>
        <w:jc w:val="both"/>
        <w:rPr>
          <w:rFonts w:ascii="Times New Roman" w:eastAsia="Calibri" w:hAnsi="Times New Roman"/>
          <w:i/>
          <w:iCs/>
          <w:sz w:val="28"/>
          <w:szCs w:val="28"/>
          <w:u w:val="single"/>
        </w:rPr>
      </w:pPr>
    </w:p>
    <w:p w14:paraId="395A20BC" w14:textId="77777777" w:rsid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</w:p>
    <w:p w14:paraId="0009EC5C" w14:textId="77777777" w:rsid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</w:p>
    <w:p w14:paraId="540578D1" w14:textId="77777777" w:rsid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</w:p>
    <w:p w14:paraId="12E28339" w14:textId="77777777" w:rsid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</w:p>
    <w:p w14:paraId="65473578" w14:textId="77777777" w:rsid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</w:p>
    <w:p w14:paraId="2B9F2A7F" w14:textId="77777777" w:rsid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</w:p>
    <w:p w14:paraId="0D466658" w14:textId="77777777" w:rsid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</w:p>
    <w:p w14:paraId="4AE2730D" w14:textId="77777777" w:rsid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</w:p>
    <w:p w14:paraId="6A3B8472" w14:textId="77777777" w:rsid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</w:p>
    <w:p w14:paraId="40C94ACC" w14:textId="77777777" w:rsid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</w:p>
    <w:p w14:paraId="19139125" w14:textId="77777777" w:rsid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</w:p>
    <w:p w14:paraId="79C44D24" w14:textId="77777777" w:rsid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</w:p>
    <w:p w14:paraId="24B29971" w14:textId="77777777" w:rsid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</w:p>
    <w:p w14:paraId="3518D611" w14:textId="72B5533F" w:rsidR="00E61D2A" w:rsidRPr="00A1264C" w:rsidRDefault="00A1264C" w:rsidP="00196C4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Исп. </w:t>
      </w:r>
      <w:r w:rsidRPr="00196C47">
        <w:rPr>
          <w:rFonts w:ascii="Times New Roman" w:hAnsi="Times New Roman"/>
          <w:sz w:val="28"/>
          <w:szCs w:val="28"/>
        </w:rPr>
        <w:t xml:space="preserve">тел. 8-988-501-77-64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  <w:u w:val="single"/>
        </w:rPr>
        <w:tab/>
      </w:r>
      <w:r w:rsidR="001919D8" w:rsidRPr="00196C47">
        <w:rPr>
          <w:rFonts w:ascii="Times New Roman" w:hAnsi="Times New Roman"/>
          <w:sz w:val="28"/>
          <w:szCs w:val="28"/>
          <w:u w:val="single"/>
        </w:rPr>
        <w:t xml:space="preserve">        </w:t>
      </w:r>
      <w:r w:rsidR="00E61D2A" w:rsidRPr="00196C4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07F6F" w:rsidRPr="00196C47">
        <w:rPr>
          <w:rFonts w:ascii="Times New Roman" w:hAnsi="Times New Roman"/>
          <w:sz w:val="28"/>
          <w:szCs w:val="28"/>
          <w:u w:val="single"/>
        </w:rPr>
        <w:tab/>
      </w:r>
      <w:r w:rsidR="00E07F6F" w:rsidRPr="00196C47">
        <w:rPr>
          <w:rFonts w:ascii="Times New Roman" w:hAnsi="Times New Roman"/>
          <w:sz w:val="28"/>
          <w:szCs w:val="28"/>
          <w:u w:val="single"/>
        </w:rPr>
        <w:tab/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="00E07F6F" w:rsidRPr="00196C4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61D2A" w:rsidRPr="00196C47">
        <w:rPr>
          <w:rFonts w:ascii="Times New Roman" w:hAnsi="Times New Roman"/>
          <w:sz w:val="28"/>
          <w:szCs w:val="28"/>
          <w:u w:val="single"/>
        </w:rPr>
        <w:t>Г.О.</w:t>
      </w:r>
      <w:r w:rsidR="00E61D2A" w:rsidRPr="00196C47">
        <w:rPr>
          <w:rFonts w:ascii="Times New Roman" w:hAnsi="Times New Roman"/>
          <w:sz w:val="28"/>
          <w:szCs w:val="28"/>
        </w:rPr>
        <w:t xml:space="preserve"> Трушин</w:t>
      </w:r>
    </w:p>
    <w:sectPr w:rsidR="00E61D2A" w:rsidRPr="00A1264C" w:rsidSect="00396ABE">
      <w:footerReference w:type="default" r:id="rId8"/>
      <w:pgSz w:w="11906" w:h="16838"/>
      <w:pgMar w:top="567" w:right="567" w:bottom="567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8D1FE" w14:textId="77777777" w:rsidR="008210DD" w:rsidRDefault="008210DD">
      <w:r>
        <w:separator/>
      </w:r>
    </w:p>
  </w:endnote>
  <w:endnote w:type="continuationSeparator" w:id="0">
    <w:p w14:paraId="4E86EC01" w14:textId="77777777" w:rsidR="008210DD" w:rsidRDefault="0082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Pragmatica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hianti BdIt Win95BT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1721116"/>
      <w:docPartObj>
        <w:docPartGallery w:val="Page Numbers (Bottom of Page)"/>
        <w:docPartUnique/>
      </w:docPartObj>
    </w:sdtPr>
    <w:sdtContent>
      <w:p w14:paraId="4073071A" w14:textId="2D24F722" w:rsidR="005455BE" w:rsidRDefault="005455B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B08">
          <w:rPr>
            <w:noProof/>
          </w:rPr>
          <w:t>69</w:t>
        </w:r>
        <w:r>
          <w:fldChar w:fldCharType="end"/>
        </w:r>
      </w:p>
    </w:sdtContent>
  </w:sdt>
  <w:p w14:paraId="140744E0" w14:textId="77777777" w:rsidR="005455BE" w:rsidRDefault="005455BE" w:rsidP="00664C62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E9D9F" w14:textId="77777777" w:rsidR="008210DD" w:rsidRDefault="008210DD">
      <w:r>
        <w:separator/>
      </w:r>
    </w:p>
  </w:footnote>
  <w:footnote w:type="continuationSeparator" w:id="0">
    <w:p w14:paraId="09753336" w14:textId="77777777" w:rsidR="008210DD" w:rsidRDefault="00821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11F1A"/>
    <w:multiLevelType w:val="hybridMultilevel"/>
    <w:tmpl w:val="012E938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E163DA"/>
    <w:multiLevelType w:val="hybridMultilevel"/>
    <w:tmpl w:val="EAE87DC2"/>
    <w:lvl w:ilvl="0" w:tplc="EA263AD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C53BF"/>
    <w:multiLevelType w:val="hybridMultilevel"/>
    <w:tmpl w:val="6CBCE53C"/>
    <w:lvl w:ilvl="0" w:tplc="DD34A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A4419"/>
    <w:multiLevelType w:val="hybridMultilevel"/>
    <w:tmpl w:val="3906ED1E"/>
    <w:lvl w:ilvl="0" w:tplc="DD34A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A5505"/>
    <w:multiLevelType w:val="hybridMultilevel"/>
    <w:tmpl w:val="F8B27836"/>
    <w:lvl w:ilvl="0" w:tplc="DD1C07D8">
      <w:start w:val="1"/>
      <w:numFmt w:val="decimal"/>
      <w:lvlText w:val="3.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8E160C7"/>
    <w:multiLevelType w:val="hybridMultilevel"/>
    <w:tmpl w:val="EAE87DC2"/>
    <w:lvl w:ilvl="0" w:tplc="FFFFFFFF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F5338"/>
    <w:multiLevelType w:val="hybridMultilevel"/>
    <w:tmpl w:val="ACB2CCFE"/>
    <w:lvl w:ilvl="0" w:tplc="DD34A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F6944"/>
    <w:multiLevelType w:val="hybridMultilevel"/>
    <w:tmpl w:val="4DF290BC"/>
    <w:lvl w:ilvl="0" w:tplc="1E867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B1C81"/>
    <w:multiLevelType w:val="hybridMultilevel"/>
    <w:tmpl w:val="4FBE7AB0"/>
    <w:lvl w:ilvl="0" w:tplc="1E867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3E3E0E"/>
    <w:multiLevelType w:val="hybridMultilevel"/>
    <w:tmpl w:val="543E25D2"/>
    <w:lvl w:ilvl="0" w:tplc="1E8673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2991FDA"/>
    <w:multiLevelType w:val="hybridMultilevel"/>
    <w:tmpl w:val="847C19BC"/>
    <w:lvl w:ilvl="0" w:tplc="DD34A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37B34"/>
    <w:multiLevelType w:val="hybridMultilevel"/>
    <w:tmpl w:val="FF169B1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71B46576">
      <w:numFmt w:val="bullet"/>
      <w:lvlText w:val="•"/>
      <w:lvlJc w:val="left"/>
      <w:pPr>
        <w:ind w:left="1788" w:hanging="708"/>
      </w:pPr>
      <w:rPr>
        <w:rFonts w:ascii="Times New Roman" w:eastAsia="Times New Roman" w:hAnsi="Times New Roman" w:cs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D1829"/>
    <w:multiLevelType w:val="hybridMultilevel"/>
    <w:tmpl w:val="63E47E74"/>
    <w:lvl w:ilvl="0" w:tplc="9DAEBFD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DC1BB6"/>
    <w:multiLevelType w:val="hybridMultilevel"/>
    <w:tmpl w:val="C2B8C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8005239"/>
    <w:multiLevelType w:val="multilevel"/>
    <w:tmpl w:val="42807C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1A0F1F"/>
    <w:multiLevelType w:val="hybridMultilevel"/>
    <w:tmpl w:val="2D3484E2"/>
    <w:lvl w:ilvl="0" w:tplc="1E867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71CF4"/>
    <w:multiLevelType w:val="hybridMultilevel"/>
    <w:tmpl w:val="29F4FD38"/>
    <w:lvl w:ilvl="0" w:tplc="1E867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46816"/>
    <w:multiLevelType w:val="hybridMultilevel"/>
    <w:tmpl w:val="00227768"/>
    <w:lvl w:ilvl="0" w:tplc="1E867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01FC2"/>
    <w:multiLevelType w:val="hybridMultilevel"/>
    <w:tmpl w:val="26D2B9BE"/>
    <w:lvl w:ilvl="0" w:tplc="1E867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908CB"/>
    <w:multiLevelType w:val="multilevel"/>
    <w:tmpl w:val="D26062B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1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6870CB9"/>
    <w:multiLevelType w:val="hybridMultilevel"/>
    <w:tmpl w:val="218A1408"/>
    <w:lvl w:ilvl="0" w:tplc="F156253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D769E"/>
    <w:multiLevelType w:val="hybridMultilevel"/>
    <w:tmpl w:val="559A5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D2029"/>
    <w:multiLevelType w:val="hybridMultilevel"/>
    <w:tmpl w:val="183E7C0A"/>
    <w:lvl w:ilvl="0" w:tplc="1E867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C03CD"/>
    <w:multiLevelType w:val="hybridMultilevel"/>
    <w:tmpl w:val="1C9C0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E53DB"/>
    <w:multiLevelType w:val="hybridMultilevel"/>
    <w:tmpl w:val="942E4FBC"/>
    <w:lvl w:ilvl="0" w:tplc="3E34B9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F50A2D"/>
    <w:multiLevelType w:val="hybridMultilevel"/>
    <w:tmpl w:val="43F686E8"/>
    <w:lvl w:ilvl="0" w:tplc="B7D269B2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4DF745B4"/>
    <w:multiLevelType w:val="multilevel"/>
    <w:tmpl w:val="B9685C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3AC31BB"/>
    <w:multiLevelType w:val="multilevel"/>
    <w:tmpl w:val="35BCD6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8" w15:restartNumberingAfterBreak="0">
    <w:nsid w:val="599025F2"/>
    <w:multiLevelType w:val="multilevel"/>
    <w:tmpl w:val="C7AEF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5BBA4887"/>
    <w:multiLevelType w:val="multilevel"/>
    <w:tmpl w:val="6DA6F30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-31680"/>
        </w:tabs>
        <w:ind w:left="-141" w:firstLine="709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440"/>
      </w:pPr>
      <w:rPr>
        <w:rFonts w:hint="default"/>
      </w:rPr>
    </w:lvl>
  </w:abstractNum>
  <w:abstractNum w:abstractNumId="30" w15:restartNumberingAfterBreak="0">
    <w:nsid w:val="5CC94EC9"/>
    <w:multiLevelType w:val="multilevel"/>
    <w:tmpl w:val="AE72E82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-31680"/>
        </w:tabs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440"/>
      </w:pPr>
      <w:rPr>
        <w:rFonts w:hint="default"/>
      </w:rPr>
    </w:lvl>
  </w:abstractNum>
  <w:abstractNum w:abstractNumId="31" w15:restartNumberingAfterBreak="0">
    <w:nsid w:val="64585AEF"/>
    <w:multiLevelType w:val="hybridMultilevel"/>
    <w:tmpl w:val="FAE4B36E"/>
    <w:lvl w:ilvl="0" w:tplc="F684F0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94664B8"/>
    <w:multiLevelType w:val="hybridMultilevel"/>
    <w:tmpl w:val="61E85D90"/>
    <w:lvl w:ilvl="0" w:tplc="BB0090E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547FEF"/>
    <w:multiLevelType w:val="hybridMultilevel"/>
    <w:tmpl w:val="3C1EA65E"/>
    <w:lvl w:ilvl="0" w:tplc="4F26C1F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791680"/>
    <w:multiLevelType w:val="multilevel"/>
    <w:tmpl w:val="03EA9A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77C18ED"/>
    <w:multiLevelType w:val="multilevel"/>
    <w:tmpl w:val="D32821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8175345"/>
    <w:multiLevelType w:val="hybridMultilevel"/>
    <w:tmpl w:val="C276A7C2"/>
    <w:lvl w:ilvl="0" w:tplc="0E6819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418C6"/>
    <w:multiLevelType w:val="multilevel"/>
    <w:tmpl w:val="8214A90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B4D7D92"/>
    <w:multiLevelType w:val="multilevel"/>
    <w:tmpl w:val="238ACE6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199582201">
    <w:abstractNumId w:val="19"/>
  </w:num>
  <w:num w:numId="2" w16cid:durableId="1199590631">
    <w:abstractNumId w:val="37"/>
  </w:num>
  <w:num w:numId="3" w16cid:durableId="1103527493">
    <w:abstractNumId w:val="30"/>
  </w:num>
  <w:num w:numId="4" w16cid:durableId="883447643">
    <w:abstractNumId w:val="38"/>
  </w:num>
  <w:num w:numId="5" w16cid:durableId="421490658">
    <w:abstractNumId w:val="6"/>
  </w:num>
  <w:num w:numId="6" w16cid:durableId="1759475156">
    <w:abstractNumId w:val="10"/>
  </w:num>
  <w:num w:numId="7" w16cid:durableId="1245722767">
    <w:abstractNumId w:val="2"/>
  </w:num>
  <w:num w:numId="8" w16cid:durableId="1683507873">
    <w:abstractNumId w:val="3"/>
  </w:num>
  <w:num w:numId="9" w16cid:durableId="876045398">
    <w:abstractNumId w:val="29"/>
  </w:num>
  <w:num w:numId="10" w16cid:durableId="1466314765">
    <w:abstractNumId w:val="25"/>
  </w:num>
  <w:num w:numId="11" w16cid:durableId="925112026">
    <w:abstractNumId w:val="28"/>
  </w:num>
  <w:num w:numId="12" w16cid:durableId="2035767779">
    <w:abstractNumId w:val="27"/>
  </w:num>
  <w:num w:numId="13" w16cid:durableId="2047561423">
    <w:abstractNumId w:val="35"/>
  </w:num>
  <w:num w:numId="14" w16cid:durableId="914515163">
    <w:abstractNumId w:val="26"/>
  </w:num>
  <w:num w:numId="15" w16cid:durableId="372268188">
    <w:abstractNumId w:val="14"/>
  </w:num>
  <w:num w:numId="16" w16cid:durableId="851340127">
    <w:abstractNumId w:val="34"/>
  </w:num>
  <w:num w:numId="17" w16cid:durableId="1639260045">
    <w:abstractNumId w:val="9"/>
  </w:num>
  <w:num w:numId="18" w16cid:durableId="1362583742">
    <w:abstractNumId w:val="20"/>
  </w:num>
  <w:num w:numId="19" w16cid:durableId="1446118748">
    <w:abstractNumId w:val="21"/>
  </w:num>
  <w:num w:numId="20" w16cid:durableId="1798792488">
    <w:abstractNumId w:val="0"/>
  </w:num>
  <w:num w:numId="21" w16cid:durableId="462383728">
    <w:abstractNumId w:val="11"/>
  </w:num>
  <w:num w:numId="22" w16cid:durableId="61223347">
    <w:abstractNumId w:val="32"/>
  </w:num>
  <w:num w:numId="23" w16cid:durableId="1120997483">
    <w:abstractNumId w:val="8"/>
  </w:num>
  <w:num w:numId="24" w16cid:durableId="67043846">
    <w:abstractNumId w:val="22"/>
  </w:num>
  <w:num w:numId="25" w16cid:durableId="1936015444">
    <w:abstractNumId w:val="16"/>
  </w:num>
  <w:num w:numId="26" w16cid:durableId="1249730149">
    <w:abstractNumId w:val="15"/>
  </w:num>
  <w:num w:numId="27" w16cid:durableId="1567640277">
    <w:abstractNumId w:val="1"/>
  </w:num>
  <w:num w:numId="28" w16cid:durableId="1941837749">
    <w:abstractNumId w:val="5"/>
  </w:num>
  <w:num w:numId="29" w16cid:durableId="1756589469">
    <w:abstractNumId w:val="17"/>
  </w:num>
  <w:num w:numId="30" w16cid:durableId="1162047695">
    <w:abstractNumId w:val="33"/>
  </w:num>
  <w:num w:numId="31" w16cid:durableId="831798669">
    <w:abstractNumId w:val="12"/>
  </w:num>
  <w:num w:numId="32" w16cid:durableId="1265186672">
    <w:abstractNumId w:val="7"/>
  </w:num>
  <w:num w:numId="33" w16cid:durableId="10844919">
    <w:abstractNumId w:val="18"/>
  </w:num>
  <w:num w:numId="34" w16cid:durableId="1280255355">
    <w:abstractNumId w:val="13"/>
  </w:num>
  <w:num w:numId="35" w16cid:durableId="1013218528">
    <w:abstractNumId w:val="24"/>
  </w:num>
  <w:num w:numId="36" w16cid:durableId="727532586">
    <w:abstractNumId w:val="23"/>
  </w:num>
  <w:num w:numId="37" w16cid:durableId="386269313">
    <w:abstractNumId w:val="4"/>
  </w:num>
  <w:num w:numId="38" w16cid:durableId="768310349">
    <w:abstractNumId w:val="31"/>
  </w:num>
  <w:num w:numId="39" w16cid:durableId="775977237">
    <w:abstractNumId w:val="33"/>
  </w:num>
  <w:num w:numId="40" w16cid:durableId="2026319313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5A2"/>
    <w:rsid w:val="00003588"/>
    <w:rsid w:val="00003F6F"/>
    <w:rsid w:val="00004E90"/>
    <w:rsid w:val="00007AE2"/>
    <w:rsid w:val="000105B3"/>
    <w:rsid w:val="000134BE"/>
    <w:rsid w:val="00014414"/>
    <w:rsid w:val="000146CD"/>
    <w:rsid w:val="0001647C"/>
    <w:rsid w:val="00021B29"/>
    <w:rsid w:val="00022053"/>
    <w:rsid w:val="00023F85"/>
    <w:rsid w:val="0002423B"/>
    <w:rsid w:val="0002534A"/>
    <w:rsid w:val="0003380A"/>
    <w:rsid w:val="00035715"/>
    <w:rsid w:val="00036109"/>
    <w:rsid w:val="00036762"/>
    <w:rsid w:val="000432F6"/>
    <w:rsid w:val="00046AD0"/>
    <w:rsid w:val="00050C25"/>
    <w:rsid w:val="000527F3"/>
    <w:rsid w:val="00054441"/>
    <w:rsid w:val="00055926"/>
    <w:rsid w:val="000566E0"/>
    <w:rsid w:val="00057A7C"/>
    <w:rsid w:val="00070C31"/>
    <w:rsid w:val="00070C49"/>
    <w:rsid w:val="00072E64"/>
    <w:rsid w:val="00077EF8"/>
    <w:rsid w:val="00084C0E"/>
    <w:rsid w:val="000855B6"/>
    <w:rsid w:val="00085922"/>
    <w:rsid w:val="00085F4D"/>
    <w:rsid w:val="0008631C"/>
    <w:rsid w:val="000879DD"/>
    <w:rsid w:val="00087D9D"/>
    <w:rsid w:val="00090434"/>
    <w:rsid w:val="00096360"/>
    <w:rsid w:val="00097667"/>
    <w:rsid w:val="000A112E"/>
    <w:rsid w:val="000A2992"/>
    <w:rsid w:val="000A3C35"/>
    <w:rsid w:val="000A7534"/>
    <w:rsid w:val="000A75FE"/>
    <w:rsid w:val="000A7B92"/>
    <w:rsid w:val="000B0358"/>
    <w:rsid w:val="000B3B6D"/>
    <w:rsid w:val="000B486F"/>
    <w:rsid w:val="000B4E15"/>
    <w:rsid w:val="000B70F8"/>
    <w:rsid w:val="000C0C9A"/>
    <w:rsid w:val="000C385B"/>
    <w:rsid w:val="000C3DF0"/>
    <w:rsid w:val="000C4830"/>
    <w:rsid w:val="000C71F8"/>
    <w:rsid w:val="000D0852"/>
    <w:rsid w:val="000D346A"/>
    <w:rsid w:val="000D3FBF"/>
    <w:rsid w:val="000D5963"/>
    <w:rsid w:val="000E084B"/>
    <w:rsid w:val="000E0BD8"/>
    <w:rsid w:val="000E2DBA"/>
    <w:rsid w:val="000E7508"/>
    <w:rsid w:val="000F3E37"/>
    <w:rsid w:val="000F4017"/>
    <w:rsid w:val="000F4AF8"/>
    <w:rsid w:val="00101708"/>
    <w:rsid w:val="001040DD"/>
    <w:rsid w:val="0010670C"/>
    <w:rsid w:val="001115C9"/>
    <w:rsid w:val="00112A58"/>
    <w:rsid w:val="0011496E"/>
    <w:rsid w:val="00116779"/>
    <w:rsid w:val="00117837"/>
    <w:rsid w:val="00131245"/>
    <w:rsid w:val="00131C5D"/>
    <w:rsid w:val="001345DD"/>
    <w:rsid w:val="00147920"/>
    <w:rsid w:val="00162F1C"/>
    <w:rsid w:val="00165819"/>
    <w:rsid w:val="001668C6"/>
    <w:rsid w:val="00172A5C"/>
    <w:rsid w:val="00172DD0"/>
    <w:rsid w:val="00174A45"/>
    <w:rsid w:val="00182E17"/>
    <w:rsid w:val="001837CA"/>
    <w:rsid w:val="001840D8"/>
    <w:rsid w:val="00185FEF"/>
    <w:rsid w:val="001876B2"/>
    <w:rsid w:val="001919D8"/>
    <w:rsid w:val="00196C47"/>
    <w:rsid w:val="001A0254"/>
    <w:rsid w:val="001A2031"/>
    <w:rsid w:val="001A3E45"/>
    <w:rsid w:val="001A3EFB"/>
    <w:rsid w:val="001A4FDB"/>
    <w:rsid w:val="001A6F2C"/>
    <w:rsid w:val="001B4842"/>
    <w:rsid w:val="001B4D58"/>
    <w:rsid w:val="001B6DD3"/>
    <w:rsid w:val="001B6FE6"/>
    <w:rsid w:val="001C00DA"/>
    <w:rsid w:val="001C0B3F"/>
    <w:rsid w:val="001C2785"/>
    <w:rsid w:val="001C3075"/>
    <w:rsid w:val="001C3CCC"/>
    <w:rsid w:val="001D082A"/>
    <w:rsid w:val="001D4A60"/>
    <w:rsid w:val="001D55B8"/>
    <w:rsid w:val="001D663D"/>
    <w:rsid w:val="001E11A5"/>
    <w:rsid w:val="001E3CC0"/>
    <w:rsid w:val="001E443F"/>
    <w:rsid w:val="001E4472"/>
    <w:rsid w:val="001E5FA2"/>
    <w:rsid w:val="001F26A5"/>
    <w:rsid w:val="001F3D20"/>
    <w:rsid w:val="00200D4F"/>
    <w:rsid w:val="00202B34"/>
    <w:rsid w:val="00203A3E"/>
    <w:rsid w:val="00204E11"/>
    <w:rsid w:val="00217376"/>
    <w:rsid w:val="00217CC7"/>
    <w:rsid w:val="002203B7"/>
    <w:rsid w:val="00227084"/>
    <w:rsid w:val="00233148"/>
    <w:rsid w:val="00237F37"/>
    <w:rsid w:val="0024468D"/>
    <w:rsid w:val="00250359"/>
    <w:rsid w:val="00263E96"/>
    <w:rsid w:val="002673F3"/>
    <w:rsid w:val="00271A9B"/>
    <w:rsid w:val="00273606"/>
    <w:rsid w:val="00273E29"/>
    <w:rsid w:val="002768B8"/>
    <w:rsid w:val="00276C4D"/>
    <w:rsid w:val="002824E8"/>
    <w:rsid w:val="00287EBF"/>
    <w:rsid w:val="00294B9D"/>
    <w:rsid w:val="002A2D8A"/>
    <w:rsid w:val="002A6544"/>
    <w:rsid w:val="002A75ED"/>
    <w:rsid w:val="002A7EF3"/>
    <w:rsid w:val="002B10DB"/>
    <w:rsid w:val="002B34EE"/>
    <w:rsid w:val="002C68DA"/>
    <w:rsid w:val="002C6B1B"/>
    <w:rsid w:val="002C7348"/>
    <w:rsid w:val="002C79F3"/>
    <w:rsid w:val="002D066D"/>
    <w:rsid w:val="002D13C6"/>
    <w:rsid w:val="002D214B"/>
    <w:rsid w:val="002D264A"/>
    <w:rsid w:val="002D53C1"/>
    <w:rsid w:val="002E0B74"/>
    <w:rsid w:val="002F51E6"/>
    <w:rsid w:val="002F645E"/>
    <w:rsid w:val="002F7876"/>
    <w:rsid w:val="003014CF"/>
    <w:rsid w:val="0030421E"/>
    <w:rsid w:val="00304A73"/>
    <w:rsid w:val="003050FE"/>
    <w:rsid w:val="0030518B"/>
    <w:rsid w:val="00314A67"/>
    <w:rsid w:val="00316CEF"/>
    <w:rsid w:val="003220E4"/>
    <w:rsid w:val="00325F01"/>
    <w:rsid w:val="00347F80"/>
    <w:rsid w:val="00350C7C"/>
    <w:rsid w:val="003530EE"/>
    <w:rsid w:val="00355163"/>
    <w:rsid w:val="0035557F"/>
    <w:rsid w:val="0035669F"/>
    <w:rsid w:val="0036123E"/>
    <w:rsid w:val="00362358"/>
    <w:rsid w:val="00362EA6"/>
    <w:rsid w:val="003640FB"/>
    <w:rsid w:val="00364B75"/>
    <w:rsid w:val="00371033"/>
    <w:rsid w:val="003800FC"/>
    <w:rsid w:val="003812E3"/>
    <w:rsid w:val="00386F7C"/>
    <w:rsid w:val="00387C07"/>
    <w:rsid w:val="003953BD"/>
    <w:rsid w:val="00396ABE"/>
    <w:rsid w:val="00397F52"/>
    <w:rsid w:val="003A4B55"/>
    <w:rsid w:val="003B22B0"/>
    <w:rsid w:val="003B56EE"/>
    <w:rsid w:val="003B730E"/>
    <w:rsid w:val="003C0422"/>
    <w:rsid w:val="003C1EF8"/>
    <w:rsid w:val="003C552C"/>
    <w:rsid w:val="003D1EB2"/>
    <w:rsid w:val="003D2DA2"/>
    <w:rsid w:val="003D3878"/>
    <w:rsid w:val="003D42FA"/>
    <w:rsid w:val="003D727B"/>
    <w:rsid w:val="003F2409"/>
    <w:rsid w:val="003F25CC"/>
    <w:rsid w:val="003F28D9"/>
    <w:rsid w:val="003F5806"/>
    <w:rsid w:val="003F7FA3"/>
    <w:rsid w:val="004064FF"/>
    <w:rsid w:val="004108F7"/>
    <w:rsid w:val="0041262D"/>
    <w:rsid w:val="00423704"/>
    <w:rsid w:val="00423B34"/>
    <w:rsid w:val="00424D3D"/>
    <w:rsid w:val="00430761"/>
    <w:rsid w:val="0043693F"/>
    <w:rsid w:val="00436C51"/>
    <w:rsid w:val="0044322E"/>
    <w:rsid w:val="004455BA"/>
    <w:rsid w:val="004458BE"/>
    <w:rsid w:val="00447A35"/>
    <w:rsid w:val="0045196D"/>
    <w:rsid w:val="004521EB"/>
    <w:rsid w:val="00452351"/>
    <w:rsid w:val="00454236"/>
    <w:rsid w:val="00461E7A"/>
    <w:rsid w:val="004805A8"/>
    <w:rsid w:val="004811D5"/>
    <w:rsid w:val="00481FA4"/>
    <w:rsid w:val="00486676"/>
    <w:rsid w:val="004868D6"/>
    <w:rsid w:val="004872C8"/>
    <w:rsid w:val="0049059F"/>
    <w:rsid w:val="004927D6"/>
    <w:rsid w:val="0049495C"/>
    <w:rsid w:val="00496EEF"/>
    <w:rsid w:val="004A1622"/>
    <w:rsid w:val="004A18CF"/>
    <w:rsid w:val="004A2831"/>
    <w:rsid w:val="004A366B"/>
    <w:rsid w:val="004A496D"/>
    <w:rsid w:val="004A513C"/>
    <w:rsid w:val="004A5E92"/>
    <w:rsid w:val="004B1C53"/>
    <w:rsid w:val="004B33B5"/>
    <w:rsid w:val="004C4CE3"/>
    <w:rsid w:val="004D4CE7"/>
    <w:rsid w:val="004D617E"/>
    <w:rsid w:val="004D61CB"/>
    <w:rsid w:val="004E0BFD"/>
    <w:rsid w:val="004E2591"/>
    <w:rsid w:val="004E47DE"/>
    <w:rsid w:val="004E606A"/>
    <w:rsid w:val="004F4667"/>
    <w:rsid w:val="004F5A37"/>
    <w:rsid w:val="005027E9"/>
    <w:rsid w:val="005156BA"/>
    <w:rsid w:val="0051735D"/>
    <w:rsid w:val="005226B7"/>
    <w:rsid w:val="00523349"/>
    <w:rsid w:val="00537B41"/>
    <w:rsid w:val="005455BE"/>
    <w:rsid w:val="0055181A"/>
    <w:rsid w:val="005520FD"/>
    <w:rsid w:val="00561C44"/>
    <w:rsid w:val="00566D6D"/>
    <w:rsid w:val="00566E6C"/>
    <w:rsid w:val="0056739E"/>
    <w:rsid w:val="005704AB"/>
    <w:rsid w:val="00581473"/>
    <w:rsid w:val="005855A2"/>
    <w:rsid w:val="005940F9"/>
    <w:rsid w:val="005A2C58"/>
    <w:rsid w:val="005A3209"/>
    <w:rsid w:val="005B3E55"/>
    <w:rsid w:val="005B67A6"/>
    <w:rsid w:val="005B6AF9"/>
    <w:rsid w:val="005C0191"/>
    <w:rsid w:val="005C4EBD"/>
    <w:rsid w:val="005C7908"/>
    <w:rsid w:val="005D3312"/>
    <w:rsid w:val="005D5D03"/>
    <w:rsid w:val="005E1D33"/>
    <w:rsid w:val="005E3F07"/>
    <w:rsid w:val="005E6384"/>
    <w:rsid w:val="005F0F70"/>
    <w:rsid w:val="005F2060"/>
    <w:rsid w:val="005F32CE"/>
    <w:rsid w:val="005F58BD"/>
    <w:rsid w:val="006042F8"/>
    <w:rsid w:val="00604AA4"/>
    <w:rsid w:val="00606A64"/>
    <w:rsid w:val="00614459"/>
    <w:rsid w:val="00621B1C"/>
    <w:rsid w:val="00623FC2"/>
    <w:rsid w:val="00635EC7"/>
    <w:rsid w:val="00635F7C"/>
    <w:rsid w:val="00641DF3"/>
    <w:rsid w:val="006540E5"/>
    <w:rsid w:val="00654F29"/>
    <w:rsid w:val="00656183"/>
    <w:rsid w:val="00660737"/>
    <w:rsid w:val="00662733"/>
    <w:rsid w:val="00664C62"/>
    <w:rsid w:val="00667B6B"/>
    <w:rsid w:val="00671E35"/>
    <w:rsid w:val="0067530D"/>
    <w:rsid w:val="0068458C"/>
    <w:rsid w:val="006954E7"/>
    <w:rsid w:val="006A4D49"/>
    <w:rsid w:val="006B2B7A"/>
    <w:rsid w:val="006B584F"/>
    <w:rsid w:val="006B5BAB"/>
    <w:rsid w:val="006B78D8"/>
    <w:rsid w:val="006B7A72"/>
    <w:rsid w:val="006C5808"/>
    <w:rsid w:val="006C619C"/>
    <w:rsid w:val="006C7DD7"/>
    <w:rsid w:val="006D4C42"/>
    <w:rsid w:val="006D6985"/>
    <w:rsid w:val="006D7DDB"/>
    <w:rsid w:val="006D7F0B"/>
    <w:rsid w:val="006E438F"/>
    <w:rsid w:val="006E45E7"/>
    <w:rsid w:val="006E634C"/>
    <w:rsid w:val="006E7C4A"/>
    <w:rsid w:val="006F2193"/>
    <w:rsid w:val="006F4F2B"/>
    <w:rsid w:val="007031E1"/>
    <w:rsid w:val="00703776"/>
    <w:rsid w:val="007133FD"/>
    <w:rsid w:val="00721C7F"/>
    <w:rsid w:val="0072526B"/>
    <w:rsid w:val="0072771A"/>
    <w:rsid w:val="00736871"/>
    <w:rsid w:val="00740B2E"/>
    <w:rsid w:val="007427DB"/>
    <w:rsid w:val="00743D64"/>
    <w:rsid w:val="00746C37"/>
    <w:rsid w:val="0074721A"/>
    <w:rsid w:val="00767BBD"/>
    <w:rsid w:val="007712C2"/>
    <w:rsid w:val="007727C7"/>
    <w:rsid w:val="0078529A"/>
    <w:rsid w:val="007871B9"/>
    <w:rsid w:val="0079266D"/>
    <w:rsid w:val="0079621D"/>
    <w:rsid w:val="00797C81"/>
    <w:rsid w:val="007A0937"/>
    <w:rsid w:val="007A471B"/>
    <w:rsid w:val="007A7E27"/>
    <w:rsid w:val="007B4045"/>
    <w:rsid w:val="007C2024"/>
    <w:rsid w:val="007C50D1"/>
    <w:rsid w:val="007D2A34"/>
    <w:rsid w:val="007D2CC4"/>
    <w:rsid w:val="007D4E87"/>
    <w:rsid w:val="007D55AF"/>
    <w:rsid w:val="007D71BE"/>
    <w:rsid w:val="007D7984"/>
    <w:rsid w:val="007E4055"/>
    <w:rsid w:val="007E6FE8"/>
    <w:rsid w:val="007F4D39"/>
    <w:rsid w:val="007F797A"/>
    <w:rsid w:val="00803662"/>
    <w:rsid w:val="008040E4"/>
    <w:rsid w:val="008060E6"/>
    <w:rsid w:val="008078B3"/>
    <w:rsid w:val="0081158B"/>
    <w:rsid w:val="00820D6F"/>
    <w:rsid w:val="00820E01"/>
    <w:rsid w:val="008210DD"/>
    <w:rsid w:val="00823A1E"/>
    <w:rsid w:val="008267A1"/>
    <w:rsid w:val="00830213"/>
    <w:rsid w:val="008324BD"/>
    <w:rsid w:val="0083342D"/>
    <w:rsid w:val="0083528F"/>
    <w:rsid w:val="008355A7"/>
    <w:rsid w:val="0084052B"/>
    <w:rsid w:val="008411A0"/>
    <w:rsid w:val="00844BFC"/>
    <w:rsid w:val="00844E5A"/>
    <w:rsid w:val="00850879"/>
    <w:rsid w:val="00851CCA"/>
    <w:rsid w:val="008558E4"/>
    <w:rsid w:val="00857B16"/>
    <w:rsid w:val="008622FD"/>
    <w:rsid w:val="008666B5"/>
    <w:rsid w:val="00870AD4"/>
    <w:rsid w:val="008751AD"/>
    <w:rsid w:val="008847E4"/>
    <w:rsid w:val="0088648E"/>
    <w:rsid w:val="00886760"/>
    <w:rsid w:val="008975C9"/>
    <w:rsid w:val="008A1066"/>
    <w:rsid w:val="008A12D0"/>
    <w:rsid w:val="008A205B"/>
    <w:rsid w:val="008A2C78"/>
    <w:rsid w:val="008A542F"/>
    <w:rsid w:val="008A6594"/>
    <w:rsid w:val="008B1791"/>
    <w:rsid w:val="008B2B0F"/>
    <w:rsid w:val="008B3FC5"/>
    <w:rsid w:val="008B753B"/>
    <w:rsid w:val="008B75D7"/>
    <w:rsid w:val="008C1437"/>
    <w:rsid w:val="008D2AA1"/>
    <w:rsid w:val="008D487C"/>
    <w:rsid w:val="008E0DB0"/>
    <w:rsid w:val="008E3D3D"/>
    <w:rsid w:val="008E4C76"/>
    <w:rsid w:val="008F0138"/>
    <w:rsid w:val="008F2006"/>
    <w:rsid w:val="008F6A3F"/>
    <w:rsid w:val="00902F9B"/>
    <w:rsid w:val="00903474"/>
    <w:rsid w:val="00905F2F"/>
    <w:rsid w:val="00906FBB"/>
    <w:rsid w:val="00911D7E"/>
    <w:rsid w:val="009120AD"/>
    <w:rsid w:val="00913108"/>
    <w:rsid w:val="009172AF"/>
    <w:rsid w:val="00921B3B"/>
    <w:rsid w:val="00921C4B"/>
    <w:rsid w:val="00922154"/>
    <w:rsid w:val="00923F7C"/>
    <w:rsid w:val="009248AD"/>
    <w:rsid w:val="0092652C"/>
    <w:rsid w:val="00927B29"/>
    <w:rsid w:val="00932C02"/>
    <w:rsid w:val="009409B8"/>
    <w:rsid w:val="00942C23"/>
    <w:rsid w:val="00944982"/>
    <w:rsid w:val="00945BC8"/>
    <w:rsid w:val="009510A9"/>
    <w:rsid w:val="00952F85"/>
    <w:rsid w:val="00953F27"/>
    <w:rsid w:val="00954C35"/>
    <w:rsid w:val="00957318"/>
    <w:rsid w:val="0096240C"/>
    <w:rsid w:val="0096360D"/>
    <w:rsid w:val="0096463E"/>
    <w:rsid w:val="009822B4"/>
    <w:rsid w:val="00982441"/>
    <w:rsid w:val="00984704"/>
    <w:rsid w:val="00991D76"/>
    <w:rsid w:val="00992DB5"/>
    <w:rsid w:val="009A5825"/>
    <w:rsid w:val="009A6E3D"/>
    <w:rsid w:val="009B0C3C"/>
    <w:rsid w:val="009B1EB4"/>
    <w:rsid w:val="009B4BF1"/>
    <w:rsid w:val="009B4C6A"/>
    <w:rsid w:val="009C0BCE"/>
    <w:rsid w:val="009C1F50"/>
    <w:rsid w:val="009C4B95"/>
    <w:rsid w:val="009C7B8C"/>
    <w:rsid w:val="009D1570"/>
    <w:rsid w:val="009E28C0"/>
    <w:rsid w:val="009F1353"/>
    <w:rsid w:val="009F4B2D"/>
    <w:rsid w:val="009F5114"/>
    <w:rsid w:val="009F53D0"/>
    <w:rsid w:val="009F68FF"/>
    <w:rsid w:val="00A04A40"/>
    <w:rsid w:val="00A04A5D"/>
    <w:rsid w:val="00A06E23"/>
    <w:rsid w:val="00A07187"/>
    <w:rsid w:val="00A12142"/>
    <w:rsid w:val="00A1264C"/>
    <w:rsid w:val="00A139B1"/>
    <w:rsid w:val="00A175CA"/>
    <w:rsid w:val="00A1770C"/>
    <w:rsid w:val="00A226B9"/>
    <w:rsid w:val="00A34728"/>
    <w:rsid w:val="00A3489E"/>
    <w:rsid w:val="00A3679F"/>
    <w:rsid w:val="00A37120"/>
    <w:rsid w:val="00A43F0E"/>
    <w:rsid w:val="00A46439"/>
    <w:rsid w:val="00A47755"/>
    <w:rsid w:val="00A513BE"/>
    <w:rsid w:val="00A5633B"/>
    <w:rsid w:val="00A65D16"/>
    <w:rsid w:val="00A70F78"/>
    <w:rsid w:val="00A71074"/>
    <w:rsid w:val="00A739E5"/>
    <w:rsid w:val="00A74587"/>
    <w:rsid w:val="00A802B4"/>
    <w:rsid w:val="00A81C83"/>
    <w:rsid w:val="00A85E13"/>
    <w:rsid w:val="00A86809"/>
    <w:rsid w:val="00A90F69"/>
    <w:rsid w:val="00A91321"/>
    <w:rsid w:val="00A94BA6"/>
    <w:rsid w:val="00AA52DD"/>
    <w:rsid w:val="00AB1170"/>
    <w:rsid w:val="00AB3919"/>
    <w:rsid w:val="00AB5488"/>
    <w:rsid w:val="00AC3E67"/>
    <w:rsid w:val="00AC5DC6"/>
    <w:rsid w:val="00AD2E6E"/>
    <w:rsid w:val="00AD3A86"/>
    <w:rsid w:val="00AD75A1"/>
    <w:rsid w:val="00AD7D31"/>
    <w:rsid w:val="00AE1524"/>
    <w:rsid w:val="00AE159F"/>
    <w:rsid w:val="00AE32E5"/>
    <w:rsid w:val="00AE3776"/>
    <w:rsid w:val="00AF1198"/>
    <w:rsid w:val="00AF2678"/>
    <w:rsid w:val="00B0148A"/>
    <w:rsid w:val="00B02C4A"/>
    <w:rsid w:val="00B05789"/>
    <w:rsid w:val="00B065BF"/>
    <w:rsid w:val="00B17445"/>
    <w:rsid w:val="00B21967"/>
    <w:rsid w:val="00B2634B"/>
    <w:rsid w:val="00B35B82"/>
    <w:rsid w:val="00B36A0E"/>
    <w:rsid w:val="00B36B45"/>
    <w:rsid w:val="00B3752A"/>
    <w:rsid w:val="00B410EB"/>
    <w:rsid w:val="00B502D0"/>
    <w:rsid w:val="00B51463"/>
    <w:rsid w:val="00B532E1"/>
    <w:rsid w:val="00B56FE8"/>
    <w:rsid w:val="00B6116B"/>
    <w:rsid w:val="00B65DB4"/>
    <w:rsid w:val="00B7199D"/>
    <w:rsid w:val="00B75727"/>
    <w:rsid w:val="00B80B08"/>
    <w:rsid w:val="00B812CA"/>
    <w:rsid w:val="00B83529"/>
    <w:rsid w:val="00B91984"/>
    <w:rsid w:val="00B930FC"/>
    <w:rsid w:val="00B96169"/>
    <w:rsid w:val="00BA626F"/>
    <w:rsid w:val="00BB1CF8"/>
    <w:rsid w:val="00BB2963"/>
    <w:rsid w:val="00BB4313"/>
    <w:rsid w:val="00BC672E"/>
    <w:rsid w:val="00BD2189"/>
    <w:rsid w:val="00BE0852"/>
    <w:rsid w:val="00BE18B4"/>
    <w:rsid w:val="00BF6549"/>
    <w:rsid w:val="00C028FB"/>
    <w:rsid w:val="00C13FF8"/>
    <w:rsid w:val="00C150B2"/>
    <w:rsid w:val="00C15E31"/>
    <w:rsid w:val="00C200C8"/>
    <w:rsid w:val="00C211C7"/>
    <w:rsid w:val="00C221DE"/>
    <w:rsid w:val="00C240A2"/>
    <w:rsid w:val="00C34007"/>
    <w:rsid w:val="00C348FC"/>
    <w:rsid w:val="00C405A4"/>
    <w:rsid w:val="00C4107C"/>
    <w:rsid w:val="00C416F8"/>
    <w:rsid w:val="00C42B3E"/>
    <w:rsid w:val="00C431EF"/>
    <w:rsid w:val="00C4511D"/>
    <w:rsid w:val="00C45A51"/>
    <w:rsid w:val="00C473EE"/>
    <w:rsid w:val="00C51C99"/>
    <w:rsid w:val="00C549D9"/>
    <w:rsid w:val="00C5682B"/>
    <w:rsid w:val="00C575C5"/>
    <w:rsid w:val="00C57F65"/>
    <w:rsid w:val="00C618E7"/>
    <w:rsid w:val="00C65F6A"/>
    <w:rsid w:val="00C71ED7"/>
    <w:rsid w:val="00C74C5B"/>
    <w:rsid w:val="00C75B7B"/>
    <w:rsid w:val="00C75EBB"/>
    <w:rsid w:val="00C76DAE"/>
    <w:rsid w:val="00C934A1"/>
    <w:rsid w:val="00C937DF"/>
    <w:rsid w:val="00CA230C"/>
    <w:rsid w:val="00CA4BE5"/>
    <w:rsid w:val="00CB5814"/>
    <w:rsid w:val="00CB7BAC"/>
    <w:rsid w:val="00CB7FED"/>
    <w:rsid w:val="00CC03D1"/>
    <w:rsid w:val="00CC119C"/>
    <w:rsid w:val="00CC3081"/>
    <w:rsid w:val="00CC5439"/>
    <w:rsid w:val="00CC60CA"/>
    <w:rsid w:val="00CD043D"/>
    <w:rsid w:val="00CD08F8"/>
    <w:rsid w:val="00CD2B2B"/>
    <w:rsid w:val="00CD5AAE"/>
    <w:rsid w:val="00CE1ACB"/>
    <w:rsid w:val="00CE476D"/>
    <w:rsid w:val="00CE5002"/>
    <w:rsid w:val="00CE71BF"/>
    <w:rsid w:val="00D02DC9"/>
    <w:rsid w:val="00D03739"/>
    <w:rsid w:val="00D03CBE"/>
    <w:rsid w:val="00D04E3F"/>
    <w:rsid w:val="00D06AF5"/>
    <w:rsid w:val="00D133E9"/>
    <w:rsid w:val="00D1438A"/>
    <w:rsid w:val="00D228E1"/>
    <w:rsid w:val="00D23690"/>
    <w:rsid w:val="00D257D9"/>
    <w:rsid w:val="00D3422F"/>
    <w:rsid w:val="00D3454C"/>
    <w:rsid w:val="00D34BA4"/>
    <w:rsid w:val="00D36F98"/>
    <w:rsid w:val="00D4077F"/>
    <w:rsid w:val="00D42A29"/>
    <w:rsid w:val="00D4475B"/>
    <w:rsid w:val="00D45DD8"/>
    <w:rsid w:val="00D47D2A"/>
    <w:rsid w:val="00D53244"/>
    <w:rsid w:val="00D553A1"/>
    <w:rsid w:val="00D64201"/>
    <w:rsid w:val="00D64764"/>
    <w:rsid w:val="00D77ED3"/>
    <w:rsid w:val="00D80E84"/>
    <w:rsid w:val="00D814C4"/>
    <w:rsid w:val="00D86698"/>
    <w:rsid w:val="00D86C06"/>
    <w:rsid w:val="00D97A93"/>
    <w:rsid w:val="00DA0D90"/>
    <w:rsid w:val="00DA6EE4"/>
    <w:rsid w:val="00DB247D"/>
    <w:rsid w:val="00DB421B"/>
    <w:rsid w:val="00DB484C"/>
    <w:rsid w:val="00DC59C9"/>
    <w:rsid w:val="00DC6A49"/>
    <w:rsid w:val="00DD0A19"/>
    <w:rsid w:val="00DD415B"/>
    <w:rsid w:val="00DE64E5"/>
    <w:rsid w:val="00DF1EFC"/>
    <w:rsid w:val="00DF58B7"/>
    <w:rsid w:val="00DF6E3D"/>
    <w:rsid w:val="00E00223"/>
    <w:rsid w:val="00E00DCC"/>
    <w:rsid w:val="00E07F6F"/>
    <w:rsid w:val="00E10509"/>
    <w:rsid w:val="00E11AFF"/>
    <w:rsid w:val="00E17573"/>
    <w:rsid w:val="00E21463"/>
    <w:rsid w:val="00E22CBD"/>
    <w:rsid w:val="00E27735"/>
    <w:rsid w:val="00E3723A"/>
    <w:rsid w:val="00E4137B"/>
    <w:rsid w:val="00E413B4"/>
    <w:rsid w:val="00E42B63"/>
    <w:rsid w:val="00E44935"/>
    <w:rsid w:val="00E51343"/>
    <w:rsid w:val="00E53FA2"/>
    <w:rsid w:val="00E61D2A"/>
    <w:rsid w:val="00E6458F"/>
    <w:rsid w:val="00E65724"/>
    <w:rsid w:val="00E66155"/>
    <w:rsid w:val="00E74C39"/>
    <w:rsid w:val="00E752F0"/>
    <w:rsid w:val="00E90EB0"/>
    <w:rsid w:val="00E91D08"/>
    <w:rsid w:val="00E93203"/>
    <w:rsid w:val="00E94D0C"/>
    <w:rsid w:val="00EA2E4D"/>
    <w:rsid w:val="00EA3005"/>
    <w:rsid w:val="00EA73AF"/>
    <w:rsid w:val="00EB0901"/>
    <w:rsid w:val="00EB5500"/>
    <w:rsid w:val="00EB7A64"/>
    <w:rsid w:val="00EC0698"/>
    <w:rsid w:val="00EC4485"/>
    <w:rsid w:val="00EC6CD1"/>
    <w:rsid w:val="00ED012B"/>
    <w:rsid w:val="00ED3916"/>
    <w:rsid w:val="00ED4C04"/>
    <w:rsid w:val="00ED689A"/>
    <w:rsid w:val="00ED6EE0"/>
    <w:rsid w:val="00EE4AEF"/>
    <w:rsid w:val="00EE5552"/>
    <w:rsid w:val="00EE7DC5"/>
    <w:rsid w:val="00EF2209"/>
    <w:rsid w:val="00EF2F33"/>
    <w:rsid w:val="00EF4210"/>
    <w:rsid w:val="00EF6565"/>
    <w:rsid w:val="00EF6D67"/>
    <w:rsid w:val="00EF7442"/>
    <w:rsid w:val="00F065D8"/>
    <w:rsid w:val="00F069A3"/>
    <w:rsid w:val="00F10D1D"/>
    <w:rsid w:val="00F12028"/>
    <w:rsid w:val="00F211CA"/>
    <w:rsid w:val="00F2556B"/>
    <w:rsid w:val="00F26166"/>
    <w:rsid w:val="00F27C0D"/>
    <w:rsid w:val="00F33A80"/>
    <w:rsid w:val="00F34756"/>
    <w:rsid w:val="00F353CD"/>
    <w:rsid w:val="00F4163D"/>
    <w:rsid w:val="00F46834"/>
    <w:rsid w:val="00F52868"/>
    <w:rsid w:val="00F5508E"/>
    <w:rsid w:val="00F61861"/>
    <w:rsid w:val="00F6195D"/>
    <w:rsid w:val="00F724BE"/>
    <w:rsid w:val="00F7731E"/>
    <w:rsid w:val="00F77CDF"/>
    <w:rsid w:val="00F80596"/>
    <w:rsid w:val="00F80BD8"/>
    <w:rsid w:val="00F8225D"/>
    <w:rsid w:val="00F840BE"/>
    <w:rsid w:val="00F87535"/>
    <w:rsid w:val="00F87807"/>
    <w:rsid w:val="00F92198"/>
    <w:rsid w:val="00FA10C3"/>
    <w:rsid w:val="00FA36C4"/>
    <w:rsid w:val="00FB083E"/>
    <w:rsid w:val="00FB188C"/>
    <w:rsid w:val="00FB2423"/>
    <w:rsid w:val="00FC0ADC"/>
    <w:rsid w:val="00FC4636"/>
    <w:rsid w:val="00FC6C59"/>
    <w:rsid w:val="00FD4D0F"/>
    <w:rsid w:val="00FE3A35"/>
    <w:rsid w:val="00FF1223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A5850"/>
  <w15:chartTrackingRefBased/>
  <w15:docId w15:val="{FC684AA0-3AE9-408C-B209-33FD32FFA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47E4"/>
    <w:rPr>
      <w:rFonts w:ascii="Pragmatica" w:eastAsia="Times New Roman" w:hAnsi="Pragmatic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0"/>
    <w:link w:val="10"/>
    <w:qFormat/>
    <w:pPr>
      <w:keepNext/>
      <w:keepLines/>
      <w:spacing w:before="120"/>
      <w:jc w:val="both"/>
      <w:outlineLvl w:val="0"/>
    </w:pPr>
    <w:rPr>
      <w:rFonts w:ascii="Pragmatica-Bold" w:hAnsi="Pragmatica-Bold"/>
      <w:caps/>
      <w:sz w:val="24"/>
    </w:rPr>
  </w:style>
  <w:style w:type="paragraph" w:styleId="2">
    <w:name w:val="heading 2"/>
    <w:aliases w:val="H2"/>
    <w:basedOn w:val="a"/>
    <w:link w:val="20"/>
    <w:qFormat/>
    <w:pPr>
      <w:keepLines/>
      <w:widowControl w:val="0"/>
      <w:spacing w:before="60" w:after="60"/>
      <w:jc w:val="both"/>
      <w:outlineLvl w:val="1"/>
    </w:pPr>
    <w:rPr>
      <w:sz w:val="19"/>
    </w:rPr>
  </w:style>
  <w:style w:type="paragraph" w:styleId="3">
    <w:name w:val="heading 3"/>
    <w:basedOn w:val="a"/>
    <w:link w:val="30"/>
    <w:qFormat/>
    <w:pPr>
      <w:keepLines/>
      <w:widowControl w:val="0"/>
      <w:spacing w:before="60" w:after="60"/>
      <w:jc w:val="both"/>
      <w:outlineLvl w:val="2"/>
    </w:pPr>
  </w:style>
  <w:style w:type="paragraph" w:styleId="4">
    <w:name w:val="heading 4"/>
    <w:basedOn w:val="a"/>
    <w:next w:val="a"/>
    <w:link w:val="40"/>
    <w:qFormat/>
    <w:rsid w:val="006F4F2B"/>
    <w:pPr>
      <w:keepNext/>
      <w:tabs>
        <w:tab w:val="num" w:pos="1224"/>
      </w:tabs>
      <w:spacing w:before="240" w:after="60"/>
      <w:ind w:left="1224" w:hanging="864"/>
      <w:jc w:val="both"/>
      <w:outlineLvl w:val="3"/>
    </w:pPr>
    <w:rPr>
      <w:rFonts w:ascii="Arial" w:hAnsi="Arial"/>
      <w:sz w:val="24"/>
      <w:lang w:val="x-none"/>
    </w:rPr>
  </w:style>
  <w:style w:type="paragraph" w:styleId="6">
    <w:name w:val="heading 6"/>
    <w:basedOn w:val="a"/>
    <w:next w:val="a"/>
    <w:link w:val="60"/>
    <w:qFormat/>
    <w:rsid w:val="006F4F2B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Times New Roman" w:hAnsi="Times New Roman"/>
      <w:i/>
      <w:lang w:val="x-none"/>
    </w:rPr>
  </w:style>
  <w:style w:type="paragraph" w:styleId="7">
    <w:name w:val="heading 7"/>
    <w:basedOn w:val="a"/>
    <w:next w:val="a"/>
    <w:link w:val="70"/>
    <w:qFormat/>
    <w:rsid w:val="006F4F2B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lang w:val="x-none"/>
    </w:rPr>
  </w:style>
  <w:style w:type="paragraph" w:styleId="8">
    <w:name w:val="heading 8"/>
    <w:basedOn w:val="a"/>
    <w:next w:val="a"/>
    <w:link w:val="80"/>
    <w:qFormat/>
    <w:rsid w:val="006F4F2B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lang w:val="x-none"/>
    </w:rPr>
  </w:style>
  <w:style w:type="paragraph" w:styleId="9">
    <w:name w:val="heading 9"/>
    <w:basedOn w:val="a"/>
    <w:next w:val="a"/>
    <w:link w:val="90"/>
    <w:qFormat/>
    <w:rsid w:val="006F4F2B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b/>
      <w:i/>
      <w:sz w:val="1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"/>
    <w:next w:val="a"/>
    <w:qFormat/>
    <w:pPr>
      <w:spacing w:before="240" w:after="60"/>
      <w:jc w:val="center"/>
    </w:pPr>
    <w:rPr>
      <w:rFonts w:ascii="Pragmatica-Bold" w:hAnsi="Pragmatica-Bold"/>
      <w:caps/>
      <w:kern w:val="28"/>
      <w:sz w:val="28"/>
    </w:rPr>
  </w:style>
  <w:style w:type="character" w:customStyle="1" w:styleId="31">
    <w:name w:val="Знак Знак3"/>
    <w:rPr>
      <w:rFonts w:ascii="Pragmatica-Bold" w:eastAsia="Times New Roman" w:hAnsi="Pragmatica-Bold" w:cs="Times New Roman"/>
      <w:caps/>
      <w:kern w:val="28"/>
      <w:sz w:val="28"/>
      <w:szCs w:val="20"/>
      <w:lang w:eastAsia="ru-RU"/>
    </w:rPr>
  </w:style>
  <w:style w:type="paragraph" w:styleId="a0">
    <w:name w:val="Body Text Indent"/>
    <w:basedOn w:val="a"/>
    <w:link w:val="a4"/>
    <w:uiPriority w:val="99"/>
    <w:pPr>
      <w:keepLines/>
      <w:spacing w:before="60" w:after="60"/>
      <w:ind w:left="851"/>
      <w:jc w:val="both"/>
    </w:pPr>
  </w:style>
  <w:style w:type="character" w:customStyle="1" w:styleId="21">
    <w:name w:val="Знак Знак2"/>
    <w:rPr>
      <w:rFonts w:ascii="Pragmatica" w:eastAsia="Times New Roman" w:hAnsi="Pragmatica" w:cs="Times New Roman"/>
      <w:sz w:val="20"/>
      <w:szCs w:val="20"/>
      <w:lang w:eastAsia="ru-RU"/>
    </w:rPr>
  </w:style>
  <w:style w:type="character" w:customStyle="1" w:styleId="61">
    <w:name w:val="Знак Знак6"/>
    <w:rPr>
      <w:rFonts w:ascii="Pragmatica-Bold" w:eastAsia="Times New Roman" w:hAnsi="Pragmatica-Bold" w:cs="Times New Roman"/>
      <w:caps/>
      <w:sz w:val="24"/>
      <w:szCs w:val="20"/>
      <w:lang w:eastAsia="ru-RU"/>
    </w:rPr>
  </w:style>
  <w:style w:type="character" w:customStyle="1" w:styleId="5">
    <w:name w:val="Знак Знак5"/>
    <w:rPr>
      <w:rFonts w:ascii="Pragmatica" w:eastAsia="Times New Roman" w:hAnsi="Pragmatica" w:cs="Times New Roman"/>
      <w:sz w:val="19"/>
      <w:szCs w:val="20"/>
      <w:lang w:eastAsia="ru-RU"/>
    </w:rPr>
  </w:style>
  <w:style w:type="character" w:customStyle="1" w:styleId="41">
    <w:name w:val="Знак Знак4"/>
    <w:rPr>
      <w:rFonts w:ascii="Pragmatica" w:eastAsia="Times New Roman" w:hAnsi="Pragmatica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pPr>
      <w:spacing w:after="120"/>
    </w:pPr>
  </w:style>
  <w:style w:type="character" w:customStyle="1" w:styleId="12">
    <w:name w:val="Знак Знак1"/>
    <w:rPr>
      <w:rFonts w:ascii="Pragmatica" w:eastAsia="Times New Roman" w:hAnsi="Pragmatica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2">
    <w:name w:val="заголовок 2"/>
    <w:basedOn w:val="a"/>
    <w:pPr>
      <w:keepLines/>
      <w:widowControl w:val="0"/>
      <w:spacing w:before="60" w:after="60"/>
      <w:jc w:val="both"/>
    </w:pPr>
    <w:rPr>
      <w:rFonts w:ascii="Symbol" w:eastAsia="Chianti BdIt Win95BT" w:hAnsi="Symbol"/>
    </w:rPr>
  </w:style>
  <w:style w:type="paragraph" w:customStyle="1" w:styleId="91">
    <w:name w:val="9.1"/>
    <w:basedOn w:val="a"/>
    <w:pPr>
      <w:keepLines/>
      <w:numPr>
        <w:ilvl w:val="1"/>
        <w:numId w:val="1"/>
      </w:numPr>
      <w:tabs>
        <w:tab w:val="left" w:pos="567"/>
      </w:tabs>
      <w:spacing w:after="120"/>
      <w:ind w:left="567" w:hanging="567"/>
      <w:jc w:val="both"/>
    </w:pPr>
    <w:rPr>
      <w:rFonts w:ascii="Tahoma" w:hAnsi="Tahoma" w:cs="Tahoma"/>
      <w:snapToGrid w:val="0"/>
      <w:sz w:val="18"/>
    </w:rPr>
  </w:style>
  <w:style w:type="paragraph" w:customStyle="1" w:styleId="13">
    <w:name w:val="Обычный1"/>
    <w:pPr>
      <w:widowControl w:val="0"/>
      <w:spacing w:before="200" w:line="300" w:lineRule="auto"/>
      <w:ind w:firstLine="840"/>
    </w:pPr>
    <w:rPr>
      <w:rFonts w:ascii="Times New Roman" w:eastAsia="Times New Roman" w:hAnsi="Times New Roman"/>
      <w:snapToGrid w:val="0"/>
      <w:sz w:val="22"/>
    </w:rPr>
  </w:style>
  <w:style w:type="character" w:customStyle="1" w:styleId="Normal">
    <w:name w:val="Normal Знак"/>
    <w:rPr>
      <w:rFonts w:ascii="Times New Roman" w:eastAsia="Times New Roman" w:hAnsi="Times New Roman"/>
      <w:snapToGrid w:val="0"/>
      <w:sz w:val="22"/>
      <w:lang w:val="ru-RU" w:eastAsia="ru-RU" w:bidi="ar-SA"/>
    </w:rPr>
  </w:style>
  <w:style w:type="paragraph" w:customStyle="1" w:styleId="14">
    <w:name w:val="Обычный1"/>
    <w:pPr>
      <w:widowControl w:val="0"/>
      <w:spacing w:before="200" w:line="300" w:lineRule="auto"/>
      <w:ind w:firstLine="840"/>
    </w:pPr>
    <w:rPr>
      <w:rFonts w:ascii="Times New Roman" w:eastAsia="Times New Roman" w:hAnsi="Times New Roman"/>
      <w:snapToGrid w:val="0"/>
      <w:sz w:val="22"/>
    </w:rPr>
  </w:style>
  <w:style w:type="paragraph" w:styleId="a8">
    <w:name w:val="Plain Text"/>
    <w:basedOn w:val="a"/>
    <w:link w:val="a9"/>
    <w:rPr>
      <w:rFonts w:ascii="Courier New" w:hAnsi="Courier New"/>
    </w:rPr>
  </w:style>
  <w:style w:type="character" w:customStyle="1" w:styleId="aa">
    <w:name w:val="Знак Знак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styleId="ad">
    <w:name w:val="page number"/>
    <w:basedOn w:val="a1"/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4">
    <w:name w:val="Основной текст с отступом Знак"/>
    <w:link w:val="a0"/>
    <w:uiPriority w:val="99"/>
    <w:locked/>
    <w:rsid w:val="00A91321"/>
    <w:rPr>
      <w:rFonts w:ascii="Pragmatica" w:hAnsi="Pragmatica"/>
      <w:lang w:val="ru-RU" w:eastAsia="ru-RU" w:bidi="ar-SA"/>
    </w:rPr>
  </w:style>
  <w:style w:type="paragraph" w:customStyle="1" w:styleId="15">
    <w:name w:val="Абзац списка1"/>
    <w:basedOn w:val="a"/>
    <w:rsid w:val="00A9132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rsid w:val="00C200C8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rsid w:val="004A5E92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</w:rPr>
  </w:style>
  <w:style w:type="character" w:customStyle="1" w:styleId="af">
    <w:name w:val="Нижний колонтитул Знак"/>
    <w:link w:val="ae"/>
    <w:uiPriority w:val="99"/>
    <w:rsid w:val="00664C62"/>
    <w:rPr>
      <w:rFonts w:ascii="Pragmatica" w:eastAsia="Times New Roman" w:hAnsi="Pragmatica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BB1CF8"/>
    <w:rPr>
      <w:rFonts w:ascii="Pragmatica-Bold" w:eastAsia="Times New Roman" w:hAnsi="Pragmatica-Bold"/>
      <w:caps/>
      <w:sz w:val="24"/>
    </w:rPr>
  </w:style>
  <w:style w:type="table" w:styleId="af3">
    <w:name w:val="Table Grid"/>
    <w:basedOn w:val="a2"/>
    <w:uiPriority w:val="39"/>
    <w:rsid w:val="00BB1CF8"/>
    <w:pPr>
      <w:jc w:val="center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основной текст"/>
    <w:link w:val="af5"/>
    <w:qFormat/>
    <w:rsid w:val="00BB1CF8"/>
    <w:rPr>
      <w:rFonts w:eastAsia="Times New Roman"/>
      <w:iCs/>
      <w:kern w:val="18"/>
      <w:sz w:val="24"/>
      <w:szCs w:val="24"/>
    </w:rPr>
  </w:style>
  <w:style w:type="character" w:customStyle="1" w:styleId="af5">
    <w:name w:val="Таблица основной текст Знак"/>
    <w:link w:val="af4"/>
    <w:rsid w:val="00BB1CF8"/>
    <w:rPr>
      <w:rFonts w:eastAsia="Times New Roman"/>
      <w:iCs/>
      <w:kern w:val="18"/>
      <w:sz w:val="24"/>
      <w:szCs w:val="24"/>
    </w:rPr>
  </w:style>
  <w:style w:type="character" w:customStyle="1" w:styleId="w">
    <w:name w:val="w"/>
    <w:rsid w:val="00BB1CF8"/>
  </w:style>
  <w:style w:type="character" w:customStyle="1" w:styleId="s10">
    <w:name w:val="s_10"/>
    <w:rsid w:val="00BB1CF8"/>
  </w:style>
  <w:style w:type="paragraph" w:customStyle="1" w:styleId="16">
    <w:name w:val="Основной текст1"/>
    <w:basedOn w:val="a"/>
    <w:uiPriority w:val="99"/>
    <w:rsid w:val="00BB1CF8"/>
    <w:pPr>
      <w:shd w:val="clear" w:color="auto" w:fill="FFFFFF"/>
      <w:spacing w:line="240" w:lineRule="atLeast"/>
    </w:pPr>
    <w:rPr>
      <w:rFonts w:ascii="Times New Roman" w:eastAsia="Arial Unicode MS" w:hAnsi="Times New Roman"/>
    </w:rPr>
  </w:style>
  <w:style w:type="character" w:customStyle="1" w:styleId="Bodytext">
    <w:name w:val="Body text_"/>
    <w:link w:val="Bodytext1"/>
    <w:locked/>
    <w:rsid w:val="00BB1CF8"/>
    <w:rPr>
      <w:rFonts w:ascii="Times New Roman" w:hAnsi="Times New Roman"/>
      <w:shd w:val="clear" w:color="auto" w:fill="FFFFFF"/>
    </w:rPr>
  </w:style>
  <w:style w:type="paragraph" w:customStyle="1" w:styleId="Bodytext1">
    <w:name w:val="Body text1"/>
    <w:basedOn w:val="a"/>
    <w:link w:val="Bodytext"/>
    <w:rsid w:val="00BB1CF8"/>
    <w:pPr>
      <w:shd w:val="clear" w:color="auto" w:fill="FFFFFF"/>
      <w:spacing w:before="360" w:after="600" w:line="240" w:lineRule="atLeast"/>
    </w:pPr>
    <w:rPr>
      <w:rFonts w:ascii="Times New Roman" w:eastAsia="Calibri" w:hAnsi="Times New Roman"/>
    </w:rPr>
  </w:style>
  <w:style w:type="character" w:customStyle="1" w:styleId="ac">
    <w:name w:val="Верхний колонтитул Знак"/>
    <w:link w:val="ab"/>
    <w:uiPriority w:val="99"/>
    <w:rsid w:val="00BB1CF8"/>
    <w:rPr>
      <w:rFonts w:ascii="Pragmatica" w:eastAsia="Times New Roman" w:hAnsi="Pragmatica"/>
    </w:rPr>
  </w:style>
  <w:style w:type="character" w:customStyle="1" w:styleId="af1">
    <w:name w:val="Текст выноски Знак"/>
    <w:link w:val="af0"/>
    <w:uiPriority w:val="99"/>
    <w:semiHidden/>
    <w:rsid w:val="00BB1CF8"/>
    <w:rPr>
      <w:rFonts w:ascii="Tahoma" w:eastAsia="Times New Roman" w:hAnsi="Tahoma" w:cs="Tahoma"/>
      <w:sz w:val="16"/>
      <w:szCs w:val="16"/>
    </w:rPr>
  </w:style>
  <w:style w:type="character" w:customStyle="1" w:styleId="32">
    <w:name w:val="Знак Знак3"/>
    <w:rsid w:val="00F7731E"/>
    <w:rPr>
      <w:rFonts w:ascii="Pragmatica-Bold" w:eastAsia="Times New Roman" w:hAnsi="Pragmatica-Bold" w:cs="Times New Roman"/>
      <w:caps/>
      <w:kern w:val="28"/>
      <w:sz w:val="28"/>
      <w:szCs w:val="20"/>
      <w:lang w:eastAsia="ru-RU"/>
    </w:rPr>
  </w:style>
  <w:style w:type="character" w:styleId="af6">
    <w:name w:val="annotation reference"/>
    <w:uiPriority w:val="99"/>
    <w:rsid w:val="00084C0E"/>
    <w:rPr>
      <w:sz w:val="16"/>
      <w:szCs w:val="16"/>
    </w:rPr>
  </w:style>
  <w:style w:type="paragraph" w:styleId="af7">
    <w:name w:val="annotation text"/>
    <w:basedOn w:val="a"/>
    <w:link w:val="af8"/>
    <w:uiPriority w:val="99"/>
    <w:rsid w:val="00084C0E"/>
  </w:style>
  <w:style w:type="character" w:customStyle="1" w:styleId="af8">
    <w:name w:val="Текст примечания Знак"/>
    <w:link w:val="af7"/>
    <w:uiPriority w:val="99"/>
    <w:rsid w:val="00084C0E"/>
    <w:rPr>
      <w:rFonts w:ascii="Pragmatica" w:eastAsia="Times New Roman" w:hAnsi="Pragmatica"/>
    </w:rPr>
  </w:style>
  <w:style w:type="paragraph" w:styleId="af9">
    <w:name w:val="annotation subject"/>
    <w:basedOn w:val="af7"/>
    <w:next w:val="af7"/>
    <w:link w:val="afa"/>
    <w:uiPriority w:val="99"/>
    <w:rsid w:val="00084C0E"/>
    <w:rPr>
      <w:b/>
      <w:bCs/>
    </w:rPr>
  </w:style>
  <w:style w:type="character" w:customStyle="1" w:styleId="afa">
    <w:name w:val="Тема примечания Знак"/>
    <w:link w:val="af9"/>
    <w:uiPriority w:val="99"/>
    <w:rsid w:val="00084C0E"/>
    <w:rPr>
      <w:rFonts w:ascii="Pragmatica" w:eastAsia="Times New Roman" w:hAnsi="Pragmatica"/>
      <w:b/>
      <w:bCs/>
    </w:rPr>
  </w:style>
  <w:style w:type="paragraph" w:styleId="afb">
    <w:name w:val="Revision"/>
    <w:hidden/>
    <w:uiPriority w:val="99"/>
    <w:semiHidden/>
    <w:rsid w:val="001B4D58"/>
    <w:rPr>
      <w:rFonts w:ascii="Pragmatica" w:eastAsia="Times New Roman" w:hAnsi="Pragmatica"/>
    </w:rPr>
  </w:style>
  <w:style w:type="character" w:customStyle="1" w:styleId="20">
    <w:name w:val="Заголовок 2 Знак"/>
    <w:aliases w:val="H2 Знак"/>
    <w:link w:val="2"/>
    <w:rsid w:val="002A7EF3"/>
    <w:rPr>
      <w:rFonts w:ascii="Pragmatica" w:eastAsia="Times New Roman" w:hAnsi="Pragmatica"/>
      <w:sz w:val="19"/>
    </w:rPr>
  </w:style>
  <w:style w:type="paragraph" w:customStyle="1" w:styleId="Stamp-12">
    <w:name w:val="Stamp-12"/>
    <w:basedOn w:val="a"/>
    <w:uiPriority w:val="99"/>
    <w:rsid w:val="002A7EF3"/>
    <w:pPr>
      <w:jc w:val="center"/>
    </w:pPr>
    <w:rPr>
      <w:rFonts w:ascii="Arial" w:hAnsi="Arial"/>
      <w:sz w:val="24"/>
    </w:rPr>
  </w:style>
  <w:style w:type="character" w:customStyle="1" w:styleId="blk">
    <w:name w:val="blk"/>
    <w:rsid w:val="002A7EF3"/>
  </w:style>
  <w:style w:type="paragraph" w:styleId="afc">
    <w:name w:val="No Spacing"/>
    <w:uiPriority w:val="1"/>
    <w:qFormat/>
    <w:rsid w:val="002A7EF3"/>
    <w:rPr>
      <w:sz w:val="22"/>
      <w:szCs w:val="22"/>
      <w:lang w:eastAsia="en-US"/>
    </w:rPr>
  </w:style>
  <w:style w:type="character" w:styleId="afd">
    <w:name w:val="Hyperlink"/>
    <w:uiPriority w:val="99"/>
    <w:unhideWhenUsed/>
    <w:rsid w:val="002A7EF3"/>
    <w:rPr>
      <w:color w:val="0000FF"/>
      <w:u w:val="single"/>
    </w:rPr>
  </w:style>
  <w:style w:type="paragraph" w:customStyle="1" w:styleId="ConsPlusTitle">
    <w:name w:val="ConsPlusTitle"/>
    <w:uiPriority w:val="99"/>
    <w:rsid w:val="002A7EF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PlusNormal">
    <w:name w:val="ConsPlusNormal"/>
    <w:uiPriority w:val="99"/>
    <w:rsid w:val="002A7E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2A7EF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numbering" w:customStyle="1" w:styleId="17">
    <w:name w:val="Нет списка1"/>
    <w:next w:val="a3"/>
    <w:uiPriority w:val="99"/>
    <w:semiHidden/>
    <w:unhideWhenUsed/>
    <w:rsid w:val="00D23690"/>
  </w:style>
  <w:style w:type="character" w:styleId="afe">
    <w:name w:val="FollowedHyperlink"/>
    <w:basedOn w:val="a1"/>
    <w:uiPriority w:val="99"/>
    <w:unhideWhenUsed/>
    <w:rsid w:val="00D23690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D2369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4108F7"/>
    <w:rPr>
      <w:color w:val="605E5C"/>
      <w:shd w:val="clear" w:color="auto" w:fill="E1DFDD"/>
    </w:rPr>
  </w:style>
  <w:style w:type="character" w:customStyle="1" w:styleId="23">
    <w:name w:val="Основной текст (2)_"/>
    <w:basedOn w:val="a1"/>
    <w:rsid w:val="00820D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820D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820D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onstantia85pt">
    <w:name w:val="Основной текст (2) + Constantia;8;5 pt"/>
    <w:basedOn w:val="23"/>
    <w:rsid w:val="00820D6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SegoeUI85pt">
    <w:name w:val="Основной текст (2) + Segoe UI;8;5 pt"/>
    <w:basedOn w:val="23"/>
    <w:rsid w:val="00820D6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onstantia85pt-1pt">
    <w:name w:val="Основной текст (2) + Constantia;8;5 pt;Курсив;Интервал -1 pt"/>
    <w:basedOn w:val="23"/>
    <w:rsid w:val="00820D6F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pt0pt">
    <w:name w:val="Основной текст (2) + 8 pt;Интервал 0 pt"/>
    <w:basedOn w:val="23"/>
    <w:rsid w:val="00820D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Standarduser">
    <w:name w:val="Standard (user)"/>
    <w:rsid w:val="00350C7C"/>
    <w:pPr>
      <w:widowControl w:val="0"/>
      <w:suppressAutoHyphens/>
      <w:autoSpaceDN w:val="0"/>
    </w:pPr>
    <w:rPr>
      <w:rFonts w:ascii="Arial" w:eastAsia="Lucida Sans Unicode" w:hAnsi="Arial" w:cs="Arial"/>
      <w:kern w:val="3"/>
      <w:sz w:val="21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6F4F2B"/>
    <w:rPr>
      <w:rFonts w:ascii="Arial" w:eastAsia="Times New Roman" w:hAnsi="Arial"/>
      <w:sz w:val="24"/>
      <w:lang w:val="x-none"/>
    </w:rPr>
  </w:style>
  <w:style w:type="character" w:customStyle="1" w:styleId="60">
    <w:name w:val="Заголовок 6 Знак"/>
    <w:basedOn w:val="a1"/>
    <w:link w:val="6"/>
    <w:rsid w:val="006F4F2B"/>
    <w:rPr>
      <w:rFonts w:ascii="Times New Roman" w:eastAsia="Times New Roman" w:hAnsi="Times New Roman"/>
      <w:i/>
      <w:lang w:val="x-none"/>
    </w:rPr>
  </w:style>
  <w:style w:type="character" w:customStyle="1" w:styleId="70">
    <w:name w:val="Заголовок 7 Знак"/>
    <w:basedOn w:val="a1"/>
    <w:link w:val="7"/>
    <w:rsid w:val="006F4F2B"/>
    <w:rPr>
      <w:rFonts w:ascii="Arial" w:eastAsia="Times New Roman" w:hAnsi="Arial"/>
      <w:lang w:val="x-none"/>
    </w:rPr>
  </w:style>
  <w:style w:type="character" w:customStyle="1" w:styleId="80">
    <w:name w:val="Заголовок 8 Знак"/>
    <w:basedOn w:val="a1"/>
    <w:link w:val="8"/>
    <w:rsid w:val="006F4F2B"/>
    <w:rPr>
      <w:rFonts w:ascii="Arial" w:eastAsia="Times New Roman" w:hAnsi="Arial"/>
      <w:i/>
      <w:lang w:val="x-none"/>
    </w:rPr>
  </w:style>
  <w:style w:type="character" w:customStyle="1" w:styleId="90">
    <w:name w:val="Заголовок 9 Знак"/>
    <w:basedOn w:val="a1"/>
    <w:link w:val="9"/>
    <w:rsid w:val="006F4F2B"/>
    <w:rPr>
      <w:rFonts w:ascii="Arial" w:eastAsia="Times New Roman" w:hAnsi="Arial"/>
      <w:b/>
      <w:i/>
      <w:sz w:val="18"/>
      <w:lang w:val="x-none"/>
    </w:rPr>
  </w:style>
  <w:style w:type="table" w:customStyle="1" w:styleId="19">
    <w:name w:val="Сетка таблицы1"/>
    <w:basedOn w:val="a2"/>
    <w:next w:val="af3"/>
    <w:uiPriority w:val="39"/>
    <w:rsid w:val="006F4F2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Strong"/>
    <w:basedOn w:val="a1"/>
    <w:uiPriority w:val="22"/>
    <w:qFormat/>
    <w:rsid w:val="006F4F2B"/>
    <w:rPr>
      <w:b/>
      <w:bCs/>
    </w:rPr>
  </w:style>
  <w:style w:type="character" w:customStyle="1" w:styleId="30">
    <w:name w:val="Заголовок 3 Знак"/>
    <w:basedOn w:val="a1"/>
    <w:link w:val="3"/>
    <w:rsid w:val="005E1D33"/>
    <w:rPr>
      <w:rFonts w:ascii="Pragmatica" w:eastAsia="Times New Roman" w:hAnsi="Pragmatica"/>
    </w:rPr>
  </w:style>
  <w:style w:type="character" w:customStyle="1" w:styleId="a6">
    <w:name w:val="Основной текст Знак"/>
    <w:basedOn w:val="a1"/>
    <w:link w:val="a5"/>
    <w:rsid w:val="005E1D33"/>
    <w:rPr>
      <w:rFonts w:ascii="Pragmatica" w:eastAsia="Times New Roman" w:hAnsi="Pragmatica"/>
    </w:rPr>
  </w:style>
  <w:style w:type="character" w:customStyle="1" w:styleId="a9">
    <w:name w:val="Текст Знак"/>
    <w:basedOn w:val="a1"/>
    <w:link w:val="a8"/>
    <w:rsid w:val="005E1D33"/>
    <w:rPr>
      <w:rFonts w:ascii="Courier New" w:eastAsia="Times New Roman" w:hAnsi="Courier New"/>
    </w:rPr>
  </w:style>
  <w:style w:type="paragraph" w:customStyle="1" w:styleId="12TABL-hroom">
    <w:name w:val="12TABL-hroom"/>
    <w:basedOn w:val="a"/>
    <w:uiPriority w:val="99"/>
    <w:rsid w:val="00E61D2A"/>
    <w:pPr>
      <w:suppressAutoHyphens/>
      <w:autoSpaceDE w:val="0"/>
      <w:autoSpaceDN w:val="0"/>
      <w:adjustRightInd w:val="0"/>
      <w:spacing w:line="240" w:lineRule="atLeast"/>
      <w:textAlignment w:val="center"/>
    </w:pPr>
    <w:rPr>
      <w:rFonts w:ascii="TextBookC" w:hAnsi="TextBookC" w:cs="TextBookC"/>
      <w:b/>
      <w:bCs/>
      <w:color w:val="00FFFF"/>
      <w:sz w:val="18"/>
      <w:szCs w:val="18"/>
      <w:lang w:eastAsia="en-US"/>
    </w:rPr>
  </w:style>
  <w:style w:type="paragraph" w:customStyle="1" w:styleId="12TABL-txt">
    <w:name w:val="12TABL-txt"/>
    <w:basedOn w:val="a"/>
    <w:uiPriority w:val="99"/>
    <w:rsid w:val="00E61D2A"/>
    <w:pPr>
      <w:autoSpaceDE w:val="0"/>
      <w:autoSpaceDN w:val="0"/>
      <w:adjustRightInd w:val="0"/>
      <w:spacing w:line="240" w:lineRule="atLeast"/>
      <w:textAlignment w:val="center"/>
    </w:pPr>
    <w:rPr>
      <w:rFonts w:ascii="TextBookC" w:hAnsi="TextBookC" w:cs="TextBookC"/>
      <w:color w:val="000000"/>
      <w:sz w:val="18"/>
      <w:szCs w:val="18"/>
      <w:lang w:eastAsia="en-US"/>
    </w:rPr>
  </w:style>
  <w:style w:type="paragraph" w:customStyle="1" w:styleId="17PRIL-header-1">
    <w:name w:val="17PRIL-header-1"/>
    <w:basedOn w:val="a"/>
    <w:uiPriority w:val="99"/>
    <w:rsid w:val="00E61D2A"/>
    <w:pPr>
      <w:suppressAutoHyphens/>
      <w:autoSpaceDE w:val="0"/>
      <w:autoSpaceDN w:val="0"/>
      <w:adjustRightInd w:val="0"/>
      <w:spacing w:before="510" w:after="454" w:line="280" w:lineRule="atLeast"/>
      <w:ind w:left="567" w:right="567"/>
      <w:jc w:val="center"/>
      <w:textAlignment w:val="center"/>
    </w:pPr>
    <w:rPr>
      <w:rFonts w:ascii="TextBookC" w:hAnsi="TextBookC" w:cs="TextBookC"/>
      <w:color w:val="000000"/>
      <w:spacing w:val="-3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666B4-9E16-4089-992E-B423A04A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1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___________</vt:lpstr>
    </vt:vector>
  </TitlesOfParts>
  <Company>JSC Terminal</Company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___________</dc:title>
  <dc:subject/>
  <dc:creator>ivantsov</dc:creator>
  <cp:keywords/>
  <dc:description/>
  <cp:lastModifiedBy>Григорий Трушин</cp:lastModifiedBy>
  <cp:revision>165</cp:revision>
  <cp:lastPrinted>2024-07-17T12:37:00Z</cp:lastPrinted>
  <dcterms:created xsi:type="dcterms:W3CDTF">2022-08-09T15:11:00Z</dcterms:created>
  <dcterms:modified xsi:type="dcterms:W3CDTF">2024-07-17T12:38:00Z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